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59677C" w14:textId="77777777" w:rsidR="00E22C7A" w:rsidRPr="00BC7C4F" w:rsidRDefault="00E22C7A" w:rsidP="00BC7C4F">
      <w:pPr>
        <w:keepNext/>
        <w:keepLines/>
        <w:spacing w:line="276" w:lineRule="auto"/>
        <w:jc w:val="center"/>
        <w:rPr>
          <w:rFonts w:ascii="Slate Sans" w:hAnsi="Slate Sans"/>
          <w:b/>
          <w:sz w:val="36"/>
        </w:rPr>
      </w:pPr>
      <w:r w:rsidRPr="00BC7C4F">
        <w:rPr>
          <w:rFonts w:ascii="Slate Sans" w:hAnsi="Slate Sans"/>
          <w:b/>
          <w:sz w:val="36"/>
        </w:rPr>
        <w:t>Project on Youth and Non-Military Opportunities</w:t>
      </w:r>
    </w:p>
    <w:p w14:paraId="43E3C0DC" w14:textId="0164BAC7" w:rsidR="00E22C7A" w:rsidRPr="00BC7C4F" w:rsidRDefault="00E22C7A" w:rsidP="00BC7C4F">
      <w:pPr>
        <w:spacing w:line="276" w:lineRule="auto"/>
        <w:jc w:val="center"/>
        <w:rPr>
          <w:rFonts w:ascii="Slate Sans" w:eastAsia="Avenir" w:hAnsi="Slate Sans"/>
        </w:rPr>
      </w:pPr>
      <w:r w:rsidRPr="00BC7C4F">
        <w:rPr>
          <w:rFonts w:ascii="Slate Sans" w:eastAsia="Avenir" w:hAnsi="Slate Sans"/>
        </w:rPr>
        <w:t xml:space="preserve">Project YANO </w:t>
      </w:r>
      <w:bookmarkStart w:id="0" w:name="OLE_LINK1"/>
      <w:r w:rsidRPr="00BC7C4F">
        <w:rPr>
          <w:rFonts w:ascii="Slate Sans" w:eastAsia="Avenir" w:hAnsi="Slate Sans"/>
        </w:rPr>
        <w:t>•</w:t>
      </w:r>
      <w:bookmarkEnd w:id="0"/>
      <w:r w:rsidRPr="00BC7C4F">
        <w:rPr>
          <w:rFonts w:ascii="Slate Sans" w:eastAsia="Avenir" w:hAnsi="Slate Sans"/>
        </w:rPr>
        <w:t xml:space="preserve"> P.O. Box 230157 • Encinitas, CA 92023</w:t>
      </w:r>
      <w:r w:rsidRPr="00E22C7A">
        <w:rPr>
          <w:rFonts w:ascii="Slate Sans" w:eastAsia="Avenir" w:hAnsi="Slate Sans"/>
          <w:noProof w:val="0"/>
        </w:rPr>
        <w:br/>
      </w:r>
      <w:r w:rsidRPr="00BC7C4F">
        <w:rPr>
          <w:rFonts w:ascii="Slate Sans" w:eastAsia="Avenir" w:hAnsi="Slate Sans"/>
        </w:rPr>
        <w:t xml:space="preserve">(760) 634-3604; </w:t>
      </w:r>
      <w:hyperlink r:id="rId7" w:history="1">
        <w:r w:rsidRPr="00E22C7A">
          <w:rPr>
            <w:rFonts w:ascii="Slate Sans" w:eastAsia="Avenir" w:hAnsi="Slate Sans"/>
            <w:noProof w:val="0"/>
            <w:color w:val="0000FF"/>
            <w:u w:val="single"/>
          </w:rPr>
          <w:t>info@projectyano.org</w:t>
        </w:r>
      </w:hyperlink>
      <w:r w:rsidRPr="00E22C7A">
        <w:rPr>
          <w:rFonts w:ascii="Slate Sans" w:eastAsia="Avenir" w:hAnsi="Slate Sans"/>
          <w:noProof w:val="0"/>
        </w:rPr>
        <w:t xml:space="preserve">; </w:t>
      </w:r>
      <w:hyperlink r:id="rId8" w:history="1">
        <w:r w:rsidRPr="00E22C7A">
          <w:rPr>
            <w:rFonts w:ascii="Slate Sans" w:eastAsia="Avenir" w:hAnsi="Slate Sans"/>
            <w:noProof w:val="0"/>
            <w:color w:val="0000FF"/>
            <w:u w:val="single"/>
          </w:rPr>
          <w:t>www.projectyano.org</w:t>
        </w:r>
      </w:hyperlink>
    </w:p>
    <w:p w14:paraId="51DDC49E" w14:textId="77777777" w:rsidR="002A2D83" w:rsidRPr="00BC7C4F" w:rsidRDefault="002A2D83">
      <w:pPr>
        <w:jc w:val="center"/>
        <w:rPr>
          <w:rFonts w:ascii="Avenir Book" w:hAnsi="Avenir Book"/>
        </w:rPr>
      </w:pPr>
    </w:p>
    <w:p w14:paraId="43CCBF49" w14:textId="77777777" w:rsidR="002A2D83" w:rsidRPr="006B18DA" w:rsidRDefault="00435F72">
      <w:pPr>
        <w:jc w:val="center"/>
        <w:rPr>
          <w:rFonts w:ascii="Comic Sans MS" w:hAnsi="Comic Sans MS"/>
          <w:sz w:val="28"/>
          <w:szCs w:val="28"/>
        </w:rPr>
      </w:pPr>
      <w:r w:rsidRPr="006B18DA">
        <w:rPr>
          <w:rFonts w:ascii="Comic Sans MS" w:eastAsia="Comic Sans MS" w:hAnsi="Comic Sans MS" w:cs="Comic Sans MS"/>
          <w:b/>
          <w:sz w:val="28"/>
          <w:szCs w:val="28"/>
          <w:u w:val="single"/>
        </w:rPr>
        <w:t>College Financial Aid Resources</w:t>
      </w:r>
    </w:p>
    <w:p w14:paraId="0EEDA71D" w14:textId="73C9D555" w:rsidR="006B18DA" w:rsidRDefault="006B18DA" w:rsidP="00D174E3">
      <w:pPr>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Note: This document can be downloaded with web links at </w:t>
      </w:r>
    </w:p>
    <w:p w14:paraId="62370A9E" w14:textId="1585F81E" w:rsidR="006B18DA" w:rsidRDefault="00585E00" w:rsidP="00D174E3">
      <w:pPr>
        <w:jc w:val="center"/>
        <w:rPr>
          <w:rFonts w:ascii="Comic Sans MS" w:eastAsia="Comic Sans MS" w:hAnsi="Comic Sans MS" w:cs="Comic Sans MS"/>
          <w:sz w:val="20"/>
          <w:szCs w:val="20"/>
        </w:rPr>
      </w:pPr>
      <w:hyperlink r:id="rId9" w:history="1">
        <w:r w:rsidR="006B18DA" w:rsidRPr="006B18DA">
          <w:rPr>
            <w:rStyle w:val="Hyperlink"/>
            <w:rFonts w:ascii="Comic Sans MS" w:eastAsia="Comic Sans MS" w:hAnsi="Comic Sans MS" w:cs="Comic Sans MS"/>
            <w:sz w:val="20"/>
            <w:szCs w:val="20"/>
          </w:rPr>
          <w:t>http://projectyano.org/index.php/literature-and-resources/non-military-alternatives</w:t>
        </w:r>
      </w:hyperlink>
    </w:p>
    <w:p w14:paraId="5E2CEEDD" w14:textId="6F5D1D39" w:rsidR="002A2D83" w:rsidRPr="00E22C7A" w:rsidRDefault="00435F72" w:rsidP="00D174E3">
      <w:pPr>
        <w:jc w:val="center"/>
        <w:rPr>
          <w:rFonts w:ascii="Comic Sans MS" w:hAnsi="Comic Sans MS"/>
          <w:sz w:val="20"/>
          <w:szCs w:val="20"/>
        </w:rPr>
      </w:pPr>
      <w:r w:rsidRPr="00E22C7A">
        <w:rPr>
          <w:rFonts w:ascii="Comic Sans MS" w:eastAsia="Comic Sans MS" w:hAnsi="Comic Sans MS" w:cs="Comic Sans MS"/>
          <w:sz w:val="20"/>
          <w:szCs w:val="20"/>
        </w:rPr>
        <w:t>[</w:t>
      </w:r>
      <w:r w:rsidR="005A799B">
        <w:rPr>
          <w:rFonts w:ascii="Comic Sans MS" w:eastAsia="Comic Sans MS" w:hAnsi="Comic Sans MS" w:cs="Comic Sans MS"/>
          <w:sz w:val="20"/>
          <w:szCs w:val="20"/>
        </w:rPr>
        <w:t>1</w:t>
      </w:r>
      <w:r w:rsidR="009C644A">
        <w:rPr>
          <w:rFonts w:ascii="Comic Sans MS" w:eastAsia="Comic Sans MS" w:hAnsi="Comic Sans MS" w:cs="Comic Sans MS"/>
          <w:sz w:val="20"/>
          <w:szCs w:val="20"/>
        </w:rPr>
        <w:t>2</w:t>
      </w:r>
      <w:r w:rsidR="00065487" w:rsidRPr="00E22C7A">
        <w:rPr>
          <w:rFonts w:ascii="Comic Sans MS" w:eastAsia="Comic Sans MS" w:hAnsi="Comic Sans MS" w:cs="Comic Sans MS"/>
          <w:sz w:val="20"/>
          <w:szCs w:val="20"/>
        </w:rPr>
        <w:t>-</w:t>
      </w:r>
      <w:r w:rsidR="00322BA1">
        <w:rPr>
          <w:rFonts w:ascii="Comic Sans MS" w:eastAsia="Comic Sans MS" w:hAnsi="Comic Sans MS" w:cs="Comic Sans MS"/>
          <w:sz w:val="20"/>
          <w:szCs w:val="20"/>
        </w:rPr>
        <w:t>0</w:t>
      </w:r>
      <w:r w:rsidR="00AF36C7">
        <w:rPr>
          <w:rFonts w:ascii="Comic Sans MS" w:eastAsia="Comic Sans MS" w:hAnsi="Comic Sans MS" w:cs="Comic Sans MS"/>
          <w:sz w:val="20"/>
          <w:szCs w:val="20"/>
        </w:rPr>
        <w:t>7</w:t>
      </w:r>
      <w:r w:rsidR="00C97738" w:rsidRPr="00E22C7A">
        <w:rPr>
          <w:rFonts w:ascii="Comic Sans MS" w:eastAsia="Comic Sans MS" w:hAnsi="Comic Sans MS" w:cs="Comic Sans MS"/>
          <w:sz w:val="20"/>
          <w:szCs w:val="20"/>
        </w:rPr>
        <w:t>-20</w:t>
      </w:r>
      <w:r w:rsidR="00322BA1">
        <w:rPr>
          <w:rFonts w:ascii="Comic Sans MS" w:eastAsia="Comic Sans MS" w:hAnsi="Comic Sans MS" w:cs="Comic Sans MS"/>
          <w:sz w:val="20"/>
          <w:szCs w:val="20"/>
        </w:rPr>
        <w:t>2</w:t>
      </w:r>
      <w:r w:rsidR="005A799B">
        <w:rPr>
          <w:rFonts w:ascii="Comic Sans MS" w:eastAsia="Comic Sans MS" w:hAnsi="Comic Sans MS" w:cs="Comic Sans MS"/>
          <w:sz w:val="20"/>
          <w:szCs w:val="20"/>
        </w:rPr>
        <w:t>1</w:t>
      </w:r>
      <w:r w:rsidR="00694BE8" w:rsidRPr="00E22C7A">
        <w:rPr>
          <w:rFonts w:ascii="Comic Sans MS" w:eastAsia="Comic Sans MS" w:hAnsi="Comic Sans MS" w:cs="Comic Sans MS"/>
          <w:sz w:val="20"/>
          <w:szCs w:val="20"/>
        </w:rPr>
        <w:t>]</w:t>
      </w:r>
    </w:p>
    <w:p w14:paraId="7C07497C" w14:textId="77777777" w:rsidR="002A2D83" w:rsidRPr="00E22C7A" w:rsidRDefault="00585E00">
      <w:pPr>
        <w:rPr>
          <w:rFonts w:ascii="Comic Sans MS" w:hAnsi="Comic Sans MS"/>
          <w:sz w:val="20"/>
          <w:szCs w:val="20"/>
        </w:rPr>
      </w:pPr>
      <w:hyperlink r:id="rId10"/>
    </w:p>
    <w:p w14:paraId="3E9B2005" w14:textId="7520FA7A" w:rsidR="002A2D83" w:rsidRDefault="00435F72">
      <w:pPr>
        <w:rPr>
          <w:rFonts w:ascii="Comic Sans MS" w:eastAsia="Comic Sans MS" w:hAnsi="Comic Sans MS" w:cs="Comic Sans MS"/>
          <w:b/>
          <w:sz w:val="20"/>
          <w:szCs w:val="20"/>
        </w:rPr>
      </w:pPr>
      <w:r w:rsidRPr="00E22C7A">
        <w:rPr>
          <w:rFonts w:ascii="Comic Sans MS" w:eastAsia="Comic Sans MS" w:hAnsi="Comic Sans MS" w:cs="Comic Sans MS"/>
          <w:b/>
          <w:sz w:val="20"/>
          <w:szCs w:val="20"/>
        </w:rPr>
        <w:t>Programs</w:t>
      </w:r>
      <w:r w:rsidR="00B62D43">
        <w:rPr>
          <w:rFonts w:ascii="Comic Sans MS" w:eastAsia="Comic Sans MS" w:hAnsi="Comic Sans MS" w:cs="Comic Sans MS"/>
          <w:b/>
          <w:sz w:val="20"/>
          <w:szCs w:val="20"/>
        </w:rPr>
        <w:t xml:space="preserve"> to prepare and help qualify for college</w:t>
      </w:r>
      <w:r w:rsidRPr="00E22C7A">
        <w:rPr>
          <w:rFonts w:ascii="Comic Sans MS" w:eastAsia="Comic Sans MS" w:hAnsi="Comic Sans MS" w:cs="Comic Sans MS"/>
          <w:b/>
          <w:sz w:val="20"/>
          <w:szCs w:val="20"/>
        </w:rPr>
        <w:t>:</w:t>
      </w:r>
    </w:p>
    <w:p w14:paraId="48D4B5A3" w14:textId="77777777" w:rsidR="00BC7C4F" w:rsidRPr="00E22C7A" w:rsidRDefault="00BC7C4F">
      <w:pPr>
        <w:rPr>
          <w:rFonts w:ascii="Comic Sans MS" w:hAnsi="Comic Sans MS"/>
          <w:b/>
          <w:sz w:val="20"/>
          <w:szCs w:val="20"/>
        </w:rPr>
      </w:pPr>
    </w:p>
    <w:p w14:paraId="60283C80" w14:textId="2E863E11" w:rsidR="002A2D83" w:rsidRPr="00E22C7A" w:rsidRDefault="00435F72" w:rsidP="001E1504">
      <w:pPr>
        <w:numPr>
          <w:ilvl w:val="0"/>
          <w:numId w:val="10"/>
        </w:numPr>
        <w:rPr>
          <w:rFonts w:ascii="Comic Sans MS" w:eastAsia="Comic Sans MS" w:hAnsi="Comic Sans MS" w:cs="Comic Sans MS"/>
          <w:sz w:val="20"/>
          <w:szCs w:val="20"/>
        </w:rPr>
      </w:pPr>
      <w:r w:rsidRPr="00E22C7A">
        <w:rPr>
          <w:rFonts w:ascii="Comic Sans MS" w:eastAsia="Comic Sans MS" w:hAnsi="Comic Sans MS" w:cs="Comic Sans MS"/>
          <w:b/>
          <w:sz w:val="20"/>
          <w:szCs w:val="20"/>
        </w:rPr>
        <w:t>Educational Opportunity Program (EOP)</w:t>
      </w:r>
      <w:r w:rsidR="00B256E4" w:rsidRPr="00E22C7A">
        <w:rPr>
          <w:rFonts w:ascii="Comic Sans MS" w:eastAsia="Comic Sans MS" w:hAnsi="Comic Sans MS" w:cs="Comic Sans MS"/>
          <w:b/>
          <w:sz w:val="20"/>
          <w:szCs w:val="20"/>
        </w:rPr>
        <w:t xml:space="preserve"> and </w:t>
      </w:r>
      <w:r w:rsidRPr="00E22C7A">
        <w:rPr>
          <w:rFonts w:ascii="Comic Sans MS" w:eastAsia="Comic Sans MS" w:hAnsi="Comic Sans MS" w:cs="Comic Sans MS"/>
          <w:b/>
          <w:sz w:val="20"/>
          <w:szCs w:val="20"/>
        </w:rPr>
        <w:t>Extended Opportunity Programs and Services</w:t>
      </w:r>
      <w:r w:rsidRPr="00E22C7A">
        <w:rPr>
          <w:rFonts w:ascii="Comic Sans MS" w:eastAsia="Comic Sans MS" w:hAnsi="Comic Sans MS"/>
          <w:sz w:val="20"/>
          <w:szCs w:val="20"/>
        </w:rPr>
        <w:t xml:space="preserve"> (</w:t>
      </w:r>
      <w:r w:rsidR="00B256E4" w:rsidRPr="00E22C7A">
        <w:rPr>
          <w:rFonts w:ascii="Comic Sans MS" w:eastAsia="Comic Sans MS" w:hAnsi="Comic Sans MS"/>
          <w:sz w:val="20"/>
          <w:szCs w:val="20"/>
        </w:rPr>
        <w:t xml:space="preserve">EOPS </w:t>
      </w:r>
      <w:r w:rsidR="00605A1B">
        <w:rPr>
          <w:rFonts w:ascii="Comic Sans MS" w:eastAsia="Comic Sans MS" w:hAnsi="Comic Sans MS"/>
          <w:sz w:val="20"/>
          <w:szCs w:val="20"/>
        </w:rPr>
        <w:t xml:space="preserve">is </w:t>
      </w:r>
      <w:r w:rsidR="00B256E4" w:rsidRPr="00E22C7A">
        <w:rPr>
          <w:rFonts w:ascii="Comic Sans MS" w:eastAsia="Comic Sans MS" w:hAnsi="Comic Sans MS"/>
          <w:sz w:val="20"/>
          <w:szCs w:val="20"/>
        </w:rPr>
        <w:t>in California community colleges</w:t>
      </w:r>
      <w:r w:rsidRPr="00E22C7A">
        <w:rPr>
          <w:rFonts w:ascii="Comic Sans MS" w:eastAsia="Comic Sans MS" w:hAnsi="Comic Sans MS"/>
          <w:sz w:val="20"/>
          <w:szCs w:val="20"/>
        </w:rPr>
        <w:t>)</w:t>
      </w:r>
      <w:r w:rsidRPr="00E22C7A">
        <w:rPr>
          <w:rFonts w:ascii="Comic Sans MS" w:eastAsia="Comic Sans MS" w:hAnsi="Comic Sans MS" w:cs="Comic Sans MS"/>
          <w:sz w:val="20"/>
          <w:szCs w:val="20"/>
        </w:rPr>
        <w:t>—as</w:t>
      </w:r>
      <w:r w:rsidR="00605A1B">
        <w:rPr>
          <w:rFonts w:ascii="Comic Sans MS" w:eastAsia="Comic Sans MS" w:hAnsi="Comic Sans MS" w:cs="Comic Sans MS"/>
          <w:sz w:val="20"/>
          <w:szCs w:val="20"/>
        </w:rPr>
        <w:t xml:space="preserve">sists </w:t>
      </w:r>
      <w:r w:rsidRPr="00E22C7A">
        <w:rPr>
          <w:rFonts w:ascii="Comic Sans MS" w:eastAsia="Comic Sans MS" w:hAnsi="Comic Sans MS" w:cs="Comic Sans MS"/>
          <w:sz w:val="20"/>
          <w:szCs w:val="20"/>
        </w:rPr>
        <w:t>low income</w:t>
      </w:r>
      <w:r w:rsidR="003F77FB">
        <w:rPr>
          <w:rFonts w:ascii="Comic Sans MS" w:eastAsia="Comic Sans MS" w:hAnsi="Comic Sans MS" w:cs="Comic Sans MS"/>
          <w:sz w:val="20"/>
          <w:szCs w:val="20"/>
        </w:rPr>
        <w:t>, first generation</w:t>
      </w:r>
      <w:r w:rsidRPr="00E22C7A">
        <w:rPr>
          <w:rFonts w:ascii="Comic Sans MS" w:eastAsia="Comic Sans MS" w:hAnsi="Comic Sans MS" w:cs="Comic Sans MS"/>
          <w:sz w:val="20"/>
          <w:szCs w:val="20"/>
        </w:rPr>
        <w:t xml:space="preserve"> </w:t>
      </w:r>
      <w:r w:rsidR="00605A1B">
        <w:rPr>
          <w:rFonts w:ascii="Comic Sans MS" w:eastAsia="Comic Sans MS" w:hAnsi="Comic Sans MS" w:cs="Comic Sans MS"/>
          <w:sz w:val="20"/>
          <w:szCs w:val="20"/>
        </w:rPr>
        <w:t xml:space="preserve">and historically </w:t>
      </w:r>
      <w:r w:rsidRPr="00E22C7A">
        <w:rPr>
          <w:rFonts w:ascii="Comic Sans MS" w:eastAsia="Comic Sans MS" w:hAnsi="Comic Sans MS" w:cs="Comic Sans MS"/>
          <w:sz w:val="20"/>
          <w:szCs w:val="20"/>
        </w:rPr>
        <w:t>disadvantaged students by providing support services above and beyond what is provided by the larger college as a whole.</w:t>
      </w:r>
      <w:r w:rsidR="001E1504" w:rsidRPr="00E22C7A">
        <w:rPr>
          <w:rFonts w:ascii="Comic Sans MS" w:eastAsia="Comic Sans MS" w:hAnsi="Comic Sans MS" w:cs="Comic Sans MS"/>
          <w:sz w:val="20"/>
          <w:szCs w:val="20"/>
        </w:rPr>
        <w:t xml:space="preserve"> </w:t>
      </w:r>
      <w:r w:rsidRPr="00E22C7A">
        <w:rPr>
          <w:rFonts w:ascii="Comic Sans MS" w:eastAsia="Comic Sans MS" w:hAnsi="Comic Sans MS" w:cs="Comic Sans MS"/>
          <w:b/>
          <w:sz w:val="20"/>
          <w:szCs w:val="20"/>
        </w:rPr>
        <w:t xml:space="preserve">Check with your college/university for </w:t>
      </w:r>
      <w:r w:rsidR="00605A1B">
        <w:rPr>
          <w:rFonts w:ascii="Comic Sans MS" w:eastAsia="Comic Sans MS" w:hAnsi="Comic Sans MS" w:cs="Comic Sans MS"/>
          <w:b/>
          <w:sz w:val="20"/>
          <w:szCs w:val="20"/>
        </w:rPr>
        <w:t xml:space="preserve">EOP or </w:t>
      </w:r>
      <w:r w:rsidRPr="00E22C7A">
        <w:rPr>
          <w:rFonts w:ascii="Comic Sans MS" w:eastAsia="Comic Sans MS" w:hAnsi="Comic Sans MS" w:cs="Comic Sans MS"/>
          <w:b/>
          <w:sz w:val="20"/>
          <w:szCs w:val="20"/>
        </w:rPr>
        <w:t>a similar program</w:t>
      </w:r>
      <w:r w:rsidR="00065487" w:rsidRPr="00E22C7A">
        <w:rPr>
          <w:rFonts w:ascii="Comic Sans MS" w:eastAsia="Comic Sans MS" w:hAnsi="Comic Sans MS" w:cs="Comic Sans MS"/>
          <w:b/>
          <w:sz w:val="20"/>
          <w:szCs w:val="20"/>
        </w:rPr>
        <w:t>.</w:t>
      </w:r>
    </w:p>
    <w:p w14:paraId="06CD8398" w14:textId="73E521DA" w:rsidR="00BA51E5" w:rsidRPr="00BC7C4F" w:rsidRDefault="00435F72" w:rsidP="000F2409">
      <w:pPr>
        <w:numPr>
          <w:ilvl w:val="0"/>
          <w:numId w:val="10"/>
        </w:numPr>
        <w:rPr>
          <w:rFonts w:ascii="Comic Sans MS" w:eastAsia="Comic Sans MS" w:hAnsi="Comic Sans MS" w:cs="Comic Sans MS"/>
          <w:b/>
          <w:sz w:val="20"/>
          <w:szCs w:val="20"/>
        </w:rPr>
      </w:pPr>
      <w:r w:rsidRPr="00BC7C4F">
        <w:rPr>
          <w:rFonts w:ascii="Comic Sans MS" w:eastAsia="Comic Sans MS" w:hAnsi="Comic Sans MS" w:cs="Comic Sans MS"/>
          <w:b/>
          <w:sz w:val="20"/>
          <w:szCs w:val="20"/>
        </w:rPr>
        <w:t>Federal TRIO Programs</w:t>
      </w:r>
      <w:r w:rsidRPr="00BC7C4F">
        <w:rPr>
          <w:rFonts w:ascii="Comic Sans MS" w:eastAsia="Comic Sans MS" w:hAnsi="Comic Sans MS" w:cs="Comic Sans MS"/>
          <w:sz w:val="20"/>
          <w:szCs w:val="20"/>
        </w:rPr>
        <w:t xml:space="preserve">—are Federal outreach and student services programs designed to identify and provide services for individuals from disadvantaged backgrounds. TRIO includes eight programs targeted to serve and assist low-income individuals, first-generation college students, and individuals with disabilities to progress through the academic pipeline from middle school to post baccalaureate programs. TRIO also includes a training program for directors and staff of TRIO projects. </w:t>
      </w:r>
      <w:hyperlink r:id="rId11" w:history="1">
        <w:r w:rsidRPr="00BC7C4F">
          <w:rPr>
            <w:rStyle w:val="Hyperlink"/>
            <w:rFonts w:ascii="Comic Sans MS" w:eastAsia="Comic Sans MS" w:hAnsi="Comic Sans MS" w:cs="Comic Sans MS"/>
            <w:sz w:val="20"/>
            <w:szCs w:val="20"/>
          </w:rPr>
          <w:t>http://www2.ed.gov/about/offices/list/ope/trio/index.html</w:t>
        </w:r>
      </w:hyperlink>
      <w:r w:rsidR="00BC7C4F" w:rsidRPr="00BC7C4F">
        <w:rPr>
          <w:rFonts w:ascii="Comic Sans MS" w:eastAsia="Comic Sans MS" w:hAnsi="Comic Sans MS" w:cs="Comic Sans MS"/>
          <w:color w:val="0000FF"/>
          <w:sz w:val="20"/>
          <w:szCs w:val="20"/>
        </w:rPr>
        <w:t xml:space="preserve"> </w:t>
      </w:r>
      <w:r w:rsidR="00BA51E5" w:rsidRPr="00BC7C4F">
        <w:rPr>
          <w:rFonts w:ascii="Comic Sans MS" w:eastAsia="Comic Sans MS" w:hAnsi="Comic Sans MS" w:cs="Comic Sans MS"/>
          <w:b/>
          <w:sz w:val="20"/>
          <w:szCs w:val="20"/>
        </w:rPr>
        <w:t>Check with your college/university for a similar program</w:t>
      </w:r>
      <w:r w:rsidR="00065487" w:rsidRPr="00BC7C4F">
        <w:rPr>
          <w:rFonts w:ascii="Comic Sans MS" w:eastAsia="Comic Sans MS" w:hAnsi="Comic Sans MS" w:cs="Comic Sans MS"/>
          <w:b/>
          <w:sz w:val="20"/>
          <w:szCs w:val="20"/>
        </w:rPr>
        <w:t>.</w:t>
      </w:r>
    </w:p>
    <w:p w14:paraId="1666ABF5" w14:textId="107F0E60" w:rsidR="002A2D83" w:rsidRPr="00E22C7A" w:rsidRDefault="00435F72" w:rsidP="001E1504">
      <w:pPr>
        <w:numPr>
          <w:ilvl w:val="0"/>
          <w:numId w:val="10"/>
        </w:numPr>
        <w:rPr>
          <w:rFonts w:ascii="Comic Sans MS" w:eastAsia="Comic Sans MS" w:hAnsi="Comic Sans MS" w:cs="Comic Sans MS"/>
          <w:sz w:val="20"/>
          <w:szCs w:val="20"/>
        </w:rPr>
      </w:pPr>
      <w:r w:rsidRPr="00E22C7A">
        <w:rPr>
          <w:rFonts w:ascii="Comic Sans MS" w:eastAsia="Comic Sans MS" w:hAnsi="Comic Sans MS" w:cs="Comic Sans MS"/>
          <w:b/>
          <w:sz w:val="20"/>
          <w:szCs w:val="20"/>
        </w:rPr>
        <w:t>Educational Talent Search</w:t>
      </w:r>
      <w:r w:rsidRPr="00E22C7A">
        <w:rPr>
          <w:rFonts w:ascii="Comic Sans MS" w:eastAsia="Comic Sans MS" w:hAnsi="Comic Sans MS" w:cs="Comic Sans MS"/>
          <w:sz w:val="20"/>
          <w:szCs w:val="20"/>
        </w:rPr>
        <w:t>—a TRIO program that identifies and assists students from disadvantaged backgrounds who have the potential to succeed in higher education. The program provides academic, career, and financial counseling to its participants and encourages them to graduate from high school and continue on to complete their postsecondary education.</w:t>
      </w:r>
      <w:r w:rsidR="00B256E4" w:rsidRPr="00E22C7A">
        <w:rPr>
          <w:rFonts w:ascii="Comic Sans MS" w:eastAsia="Comic Sans MS" w:hAnsi="Comic Sans MS" w:cs="Comic Sans MS"/>
          <w:sz w:val="20"/>
          <w:szCs w:val="20"/>
        </w:rPr>
        <w:t xml:space="preserve"> Help is offered with the college application process. </w:t>
      </w:r>
      <w:hyperlink r:id="rId12" w:history="1">
        <w:r w:rsidR="00B256E4" w:rsidRPr="00E22C7A">
          <w:rPr>
            <w:rStyle w:val="Hyperlink"/>
            <w:rFonts w:ascii="Comic Sans MS" w:eastAsia="Comic Sans MS" w:hAnsi="Comic Sans MS" w:cs="Comic Sans MS"/>
            <w:sz w:val="20"/>
            <w:szCs w:val="20"/>
            <w:highlight w:val="white"/>
          </w:rPr>
          <w:t>http://www2.ed.gov/programs/triotalent/index.html</w:t>
        </w:r>
      </w:hyperlink>
      <w:r w:rsidR="00BA51E5" w:rsidRPr="00E22C7A">
        <w:rPr>
          <w:rFonts w:ascii="Comic Sans MS" w:eastAsia="Comic Sans MS" w:hAnsi="Comic Sans MS" w:cs="Comic Sans MS"/>
          <w:color w:val="0000FF"/>
          <w:sz w:val="20"/>
          <w:szCs w:val="20"/>
          <w:u w:val="single"/>
        </w:rPr>
        <w:t xml:space="preserve"> </w:t>
      </w:r>
    </w:p>
    <w:p w14:paraId="2E4173DE" w14:textId="268DC258" w:rsidR="00B256E4" w:rsidRPr="00E22C7A" w:rsidRDefault="00435F72" w:rsidP="009D6C80">
      <w:pPr>
        <w:numPr>
          <w:ilvl w:val="0"/>
          <w:numId w:val="24"/>
        </w:numPr>
        <w:ind w:hanging="360"/>
        <w:rPr>
          <w:rFonts w:ascii="Comic Sans MS" w:eastAsia="Comic Sans MS" w:hAnsi="Comic Sans MS" w:cs="Comic Sans MS"/>
          <w:b/>
          <w:sz w:val="20"/>
          <w:szCs w:val="20"/>
        </w:rPr>
      </w:pPr>
      <w:r w:rsidRPr="00E22C7A">
        <w:rPr>
          <w:rFonts w:ascii="Comic Sans MS" w:eastAsia="Comic Sans MS" w:hAnsi="Comic Sans MS" w:cs="Comic Sans MS"/>
          <w:b/>
          <w:sz w:val="20"/>
          <w:szCs w:val="20"/>
        </w:rPr>
        <w:t>Upward Bound—</w:t>
      </w:r>
      <w:r w:rsidR="00B62D43">
        <w:rPr>
          <w:rFonts w:ascii="Comic Sans MS" w:eastAsia="Comic Sans MS" w:hAnsi="Comic Sans MS" w:cs="Comic Sans MS"/>
          <w:sz w:val="20"/>
          <w:szCs w:val="20"/>
        </w:rPr>
        <w:t>a TRIO program that s</w:t>
      </w:r>
      <w:r w:rsidRPr="00E22C7A">
        <w:rPr>
          <w:rFonts w:ascii="Comic Sans MS" w:eastAsia="Comic Sans MS" w:hAnsi="Comic Sans MS" w:cs="Comic Sans MS"/>
          <w:sz w:val="20"/>
          <w:szCs w:val="20"/>
        </w:rPr>
        <w:t xml:space="preserve">erves high school students from low-income families and families in which neither parent holds a bachelor's degree. The goal of Upward Bound is to increase the rate at which participants complete secondary education and enroll in and graduate from institutions of postsecondary education. </w:t>
      </w:r>
      <w:hyperlink r:id="rId13" w:history="1">
        <w:r w:rsidR="00653A62" w:rsidRPr="00525914">
          <w:rPr>
            <w:rStyle w:val="Hyperlink"/>
            <w:rFonts w:ascii="Comic Sans MS" w:eastAsia="Comic Sans MS" w:hAnsi="Comic Sans MS" w:cs="Comic Sans MS"/>
            <w:sz w:val="20"/>
            <w:szCs w:val="20"/>
          </w:rPr>
          <w:t>http://www2.ed.gov/pr ograms/trioupbound/index.html</w:t>
        </w:r>
      </w:hyperlink>
    </w:p>
    <w:p w14:paraId="4C1129AE" w14:textId="5E3B5130" w:rsidR="002A2D83" w:rsidRPr="00E22C7A" w:rsidRDefault="00435F72" w:rsidP="00B256E4">
      <w:pPr>
        <w:numPr>
          <w:ilvl w:val="0"/>
          <w:numId w:val="10"/>
        </w:numPr>
        <w:rPr>
          <w:rFonts w:ascii="Comic Sans MS" w:eastAsia="Comic Sans MS" w:hAnsi="Comic Sans MS" w:cs="Comic Sans MS"/>
          <w:b/>
          <w:sz w:val="20"/>
          <w:szCs w:val="20"/>
        </w:rPr>
      </w:pPr>
      <w:r w:rsidRPr="00E22C7A">
        <w:rPr>
          <w:rFonts w:ascii="Comic Sans MS" w:eastAsia="Comic Sans MS" w:hAnsi="Comic Sans MS" w:cs="Comic Sans MS"/>
          <w:b/>
          <w:sz w:val="20"/>
          <w:szCs w:val="20"/>
        </w:rPr>
        <w:t>California Student Opportunity and Access Program (Cal-SOAP)-</w:t>
      </w:r>
      <w:r w:rsidR="00C24AE0" w:rsidRPr="00E22C7A">
        <w:rPr>
          <w:rFonts w:ascii="Comic Sans MS" w:eastAsia="Comic Sans MS" w:hAnsi="Comic Sans MS" w:cs="Comic Sans MS"/>
          <w:sz w:val="20"/>
          <w:szCs w:val="20"/>
        </w:rPr>
        <w:t>provides services and</w:t>
      </w:r>
      <w:r w:rsidR="00C24AE0" w:rsidRPr="00E22C7A">
        <w:rPr>
          <w:rFonts w:ascii="Comic Sans MS" w:eastAsia="Comic Sans MS" w:hAnsi="Comic Sans MS" w:cs="Comic Sans MS"/>
          <w:b/>
          <w:sz w:val="20"/>
          <w:szCs w:val="20"/>
        </w:rPr>
        <w:t xml:space="preserve"> </w:t>
      </w:r>
      <w:r w:rsidRPr="00E22C7A">
        <w:rPr>
          <w:rFonts w:ascii="Comic Sans MS" w:eastAsia="Comic Sans MS" w:hAnsi="Comic Sans MS" w:cs="Comic Sans MS"/>
          <w:sz w:val="20"/>
          <w:szCs w:val="20"/>
        </w:rPr>
        <w:t xml:space="preserve">helps </w:t>
      </w:r>
      <w:r w:rsidR="00C24AE0" w:rsidRPr="00E22C7A">
        <w:rPr>
          <w:rFonts w:ascii="Comic Sans MS" w:eastAsia="Comic Sans MS" w:hAnsi="Comic Sans MS" w:cs="Comic Sans MS"/>
          <w:sz w:val="20"/>
          <w:szCs w:val="20"/>
        </w:rPr>
        <w:t xml:space="preserve">elementary through high school </w:t>
      </w:r>
      <w:r w:rsidRPr="00E22C7A">
        <w:rPr>
          <w:rFonts w:ascii="Comic Sans MS" w:eastAsia="Comic Sans MS" w:hAnsi="Comic Sans MS" w:cs="Comic Sans MS"/>
          <w:sz w:val="20"/>
          <w:szCs w:val="20"/>
        </w:rPr>
        <w:t xml:space="preserve">students who are educationally disadvantaged pursue higher education.  </w:t>
      </w:r>
      <w:hyperlink r:id="rId14" w:history="1">
        <w:r w:rsidR="00BC7C4F" w:rsidRPr="002D1F8F">
          <w:rPr>
            <w:rStyle w:val="Hyperlink"/>
            <w:rFonts w:ascii="Comic Sans MS" w:hAnsi="Comic Sans MS"/>
            <w:sz w:val="20"/>
            <w:szCs w:val="20"/>
          </w:rPr>
          <w:t>https://www.csac.ca.gov/california-student-opportunity-and-access-program-cal-soap</w:t>
        </w:r>
      </w:hyperlink>
    </w:p>
    <w:p w14:paraId="516043E8" w14:textId="2AA6A142" w:rsidR="005E68FF" w:rsidRPr="00E22C7A" w:rsidRDefault="005E68FF" w:rsidP="005E68FF">
      <w:pPr>
        <w:ind w:left="720"/>
        <w:rPr>
          <w:rFonts w:ascii="Comic Sans MS" w:eastAsia="Comic Sans MS" w:hAnsi="Comic Sans MS" w:cs="Comic Sans MS"/>
          <w:b/>
          <w:sz w:val="20"/>
          <w:szCs w:val="20"/>
        </w:rPr>
      </w:pPr>
    </w:p>
    <w:p w14:paraId="3B1F0E65" w14:textId="7BC3133A" w:rsidR="002A2D83" w:rsidRDefault="00435F72">
      <w:pPr>
        <w:rPr>
          <w:rFonts w:ascii="Comic Sans MS" w:eastAsia="Comic Sans MS" w:hAnsi="Comic Sans MS" w:cs="Comic Sans MS"/>
          <w:b/>
          <w:sz w:val="20"/>
          <w:szCs w:val="20"/>
        </w:rPr>
      </w:pPr>
      <w:r w:rsidRPr="00E22C7A">
        <w:rPr>
          <w:rFonts w:ascii="Comic Sans MS" w:eastAsia="Comic Sans MS" w:hAnsi="Comic Sans MS" w:cs="Comic Sans MS"/>
          <w:b/>
          <w:sz w:val="20"/>
          <w:szCs w:val="20"/>
        </w:rPr>
        <w:t xml:space="preserve">Federal/State </w:t>
      </w:r>
      <w:r w:rsidR="00B62D43">
        <w:rPr>
          <w:rFonts w:ascii="Comic Sans MS" w:eastAsia="Comic Sans MS" w:hAnsi="Comic Sans MS" w:cs="Comic Sans MS"/>
          <w:b/>
          <w:sz w:val="20"/>
          <w:szCs w:val="20"/>
        </w:rPr>
        <w:t xml:space="preserve">Financial </w:t>
      </w:r>
      <w:r w:rsidRPr="00E22C7A">
        <w:rPr>
          <w:rFonts w:ascii="Comic Sans MS" w:eastAsia="Comic Sans MS" w:hAnsi="Comic Sans MS" w:cs="Comic Sans MS"/>
          <w:b/>
          <w:sz w:val="20"/>
          <w:szCs w:val="20"/>
        </w:rPr>
        <w:t>Aid:</w:t>
      </w:r>
    </w:p>
    <w:p w14:paraId="5DD82A1E" w14:textId="77777777" w:rsidR="00BC7C4F" w:rsidRPr="00E22C7A" w:rsidRDefault="00BC7C4F">
      <w:pPr>
        <w:rPr>
          <w:rFonts w:ascii="Comic Sans MS" w:eastAsia="Comic Sans MS" w:hAnsi="Comic Sans MS" w:cs="Comic Sans MS"/>
          <w:b/>
          <w:sz w:val="20"/>
          <w:szCs w:val="20"/>
        </w:rPr>
      </w:pPr>
    </w:p>
    <w:p w14:paraId="58222631" w14:textId="393D27A8" w:rsidR="00065487" w:rsidRPr="00E22C7A" w:rsidRDefault="00065487" w:rsidP="00065487">
      <w:pPr>
        <w:numPr>
          <w:ilvl w:val="0"/>
          <w:numId w:val="25"/>
        </w:numPr>
        <w:rPr>
          <w:rFonts w:ascii="Comic Sans MS" w:eastAsia="Batang" w:hAnsi="Comic Sans MS"/>
          <w:sz w:val="20"/>
          <w:szCs w:val="20"/>
        </w:rPr>
      </w:pPr>
      <w:r w:rsidRPr="00BC7C4F">
        <w:rPr>
          <w:rFonts w:ascii="Comic Sans MS" w:eastAsia="Comic Sans MS" w:hAnsi="Comic Sans MS" w:cs="Comic Sans MS"/>
          <w:b/>
          <w:sz w:val="20"/>
          <w:szCs w:val="20"/>
        </w:rPr>
        <w:t>Federal Student Aid</w:t>
      </w:r>
      <w:r w:rsidRPr="00E22C7A">
        <w:rPr>
          <w:rFonts w:ascii="Comic Sans MS" w:eastAsia="Comic Sans MS" w:hAnsi="Comic Sans MS" w:cs="Comic Sans MS"/>
          <w:sz w:val="20"/>
          <w:szCs w:val="20"/>
        </w:rPr>
        <w:t xml:space="preserve">: </w:t>
      </w:r>
      <w:hyperlink r:id="rId15" w:history="1">
        <w:r w:rsidRPr="00B230C5">
          <w:rPr>
            <w:rStyle w:val="Hyperlink"/>
            <w:rFonts w:ascii="Comic Sans MS" w:eastAsia="Comic Sans MS" w:hAnsi="Comic Sans MS" w:cs="Comic Sans MS"/>
            <w:sz w:val="20"/>
            <w:szCs w:val="20"/>
          </w:rPr>
          <w:t>https://studentaid.ed.gov/</w:t>
        </w:r>
      </w:hyperlink>
    </w:p>
    <w:p w14:paraId="31781215" w14:textId="76122698" w:rsidR="002A2D83" w:rsidRPr="00E22C7A" w:rsidRDefault="00435F72" w:rsidP="0089098E">
      <w:pPr>
        <w:numPr>
          <w:ilvl w:val="0"/>
          <w:numId w:val="11"/>
        </w:numPr>
        <w:ind w:left="720"/>
        <w:rPr>
          <w:rFonts w:ascii="Comic Sans MS" w:eastAsia="Comic Sans MS" w:hAnsi="Comic Sans MS" w:cs="Comic Sans MS"/>
          <w:spacing w:val="-2"/>
          <w:sz w:val="20"/>
          <w:szCs w:val="20"/>
        </w:rPr>
      </w:pPr>
      <w:bookmarkStart w:id="1" w:name="h.30j0zll" w:colFirst="0" w:colLast="0"/>
      <w:bookmarkEnd w:id="1"/>
      <w:r w:rsidRPr="00E22C7A">
        <w:rPr>
          <w:rFonts w:ascii="Comic Sans MS" w:eastAsia="Comic Sans MS" w:hAnsi="Comic Sans MS" w:cs="Comic Sans MS"/>
          <w:b/>
          <w:spacing w:val="-2"/>
          <w:sz w:val="20"/>
          <w:szCs w:val="20"/>
        </w:rPr>
        <w:t>Federal Pell Grants</w:t>
      </w:r>
      <w:r w:rsidRPr="00E22C7A">
        <w:rPr>
          <w:rFonts w:ascii="Comic Sans MS" w:eastAsia="Comic Sans MS" w:hAnsi="Comic Sans MS" w:cs="Comic Sans MS"/>
          <w:spacing w:val="-2"/>
          <w:sz w:val="20"/>
          <w:szCs w:val="20"/>
        </w:rPr>
        <w:t>—Unlike a loan, these grants do not have to be repaid. Pell Grants are awarded usually only to undergraduate students who have not earned a bachelor's or a professional degree (in some cases, however, a student enrolled in a post-baccalaureate teacher certification program might receive a Pell Grant). Pell Grants are considered a foundation of federal financial aid, to which aid from other federal and nonfederal sources might be added. The maximum award for the 20</w:t>
      </w:r>
      <w:r w:rsidR="00D37FC1">
        <w:rPr>
          <w:rFonts w:ascii="Comic Sans MS" w:eastAsia="Comic Sans MS" w:hAnsi="Comic Sans MS" w:cs="Comic Sans MS"/>
          <w:spacing w:val="-2"/>
          <w:sz w:val="20"/>
          <w:szCs w:val="20"/>
        </w:rPr>
        <w:t>21</w:t>
      </w:r>
      <w:r w:rsidRPr="00E22C7A">
        <w:rPr>
          <w:rFonts w:ascii="Comic Sans MS" w:eastAsia="Comic Sans MS" w:hAnsi="Comic Sans MS" w:cs="Comic Sans MS"/>
          <w:spacing w:val="-2"/>
          <w:sz w:val="20"/>
          <w:szCs w:val="20"/>
        </w:rPr>
        <w:t>-20</w:t>
      </w:r>
      <w:r w:rsidR="00D37FC1">
        <w:rPr>
          <w:rFonts w:ascii="Comic Sans MS" w:eastAsia="Comic Sans MS" w:hAnsi="Comic Sans MS" w:cs="Comic Sans MS"/>
          <w:spacing w:val="-2"/>
          <w:sz w:val="20"/>
          <w:szCs w:val="20"/>
        </w:rPr>
        <w:t>22</w:t>
      </w:r>
      <w:r w:rsidRPr="00E22C7A">
        <w:rPr>
          <w:rFonts w:ascii="Comic Sans MS" w:eastAsia="Comic Sans MS" w:hAnsi="Comic Sans MS" w:cs="Comic Sans MS"/>
          <w:spacing w:val="-2"/>
          <w:sz w:val="20"/>
          <w:szCs w:val="20"/>
        </w:rPr>
        <w:t xml:space="preserve"> academic year </w:t>
      </w:r>
      <w:r w:rsidR="00D37FC1">
        <w:rPr>
          <w:rFonts w:ascii="Comic Sans MS" w:eastAsia="Comic Sans MS" w:hAnsi="Comic Sans MS" w:cs="Comic Sans MS"/>
          <w:spacing w:val="-2"/>
          <w:sz w:val="20"/>
          <w:szCs w:val="20"/>
        </w:rPr>
        <w:t>wa</w:t>
      </w:r>
      <w:r w:rsidRPr="00E22C7A">
        <w:rPr>
          <w:rFonts w:ascii="Comic Sans MS" w:eastAsia="Comic Sans MS" w:hAnsi="Comic Sans MS" w:cs="Comic Sans MS"/>
          <w:spacing w:val="-2"/>
          <w:sz w:val="20"/>
          <w:szCs w:val="20"/>
        </w:rPr>
        <w:t>s $</w:t>
      </w:r>
      <w:r w:rsidR="00B230C5">
        <w:rPr>
          <w:rFonts w:ascii="Comic Sans MS" w:eastAsia="Comic Sans MS" w:hAnsi="Comic Sans MS" w:cs="Comic Sans MS"/>
          <w:spacing w:val="-2"/>
          <w:sz w:val="20"/>
          <w:szCs w:val="20"/>
        </w:rPr>
        <w:t>6,</w:t>
      </w:r>
      <w:r w:rsidR="00D37FC1">
        <w:rPr>
          <w:rFonts w:ascii="Comic Sans MS" w:eastAsia="Comic Sans MS" w:hAnsi="Comic Sans MS" w:cs="Comic Sans MS"/>
          <w:spacing w:val="-2"/>
          <w:sz w:val="20"/>
          <w:szCs w:val="20"/>
        </w:rPr>
        <w:t>4</w:t>
      </w:r>
      <w:r w:rsidR="00B230C5">
        <w:rPr>
          <w:rFonts w:ascii="Comic Sans MS" w:eastAsia="Comic Sans MS" w:hAnsi="Comic Sans MS" w:cs="Comic Sans MS"/>
          <w:spacing w:val="-2"/>
          <w:sz w:val="20"/>
          <w:szCs w:val="20"/>
        </w:rPr>
        <w:t>95</w:t>
      </w:r>
      <w:r w:rsidRPr="00E22C7A">
        <w:rPr>
          <w:rFonts w:ascii="Comic Sans MS" w:eastAsia="Comic Sans MS" w:hAnsi="Comic Sans MS" w:cs="Comic Sans MS"/>
          <w:spacing w:val="-2"/>
          <w:sz w:val="20"/>
          <w:szCs w:val="20"/>
        </w:rPr>
        <w:t xml:space="preserve">. Pell grants can only be awarded for a total of 12 semesters (6 years). The maximum can change each award year and depends on program funding. The amount you get, though, will depend not only on your financial need, but also on your costs to attend school, your status as a full-time or part-time student, and your plans to attend school for a full academic year or less. </w:t>
      </w:r>
      <w:r w:rsidRPr="00E22C7A">
        <w:rPr>
          <w:rFonts w:ascii="Comic Sans MS" w:eastAsia="Comic Sans MS" w:hAnsi="Comic Sans MS" w:cs="Comic Sans MS"/>
          <w:spacing w:val="-2"/>
          <w:sz w:val="20"/>
          <w:szCs w:val="20"/>
        </w:rPr>
        <w:lastRenderedPageBreak/>
        <w:t>Consideration for this federal grant is based on information obatined from FAFSA application.</w:t>
      </w:r>
      <w:r w:rsidR="00D37FC1">
        <w:rPr>
          <w:rFonts w:ascii="Comic Sans MS" w:eastAsia="Comic Sans MS" w:hAnsi="Comic Sans MS" w:cs="Comic Sans MS"/>
          <w:spacing w:val="-2"/>
          <w:sz w:val="20"/>
          <w:szCs w:val="20"/>
        </w:rPr>
        <w:t xml:space="preserve"> Note: As of </w:t>
      </w:r>
      <w:r w:rsidR="00D37FC1" w:rsidRPr="00D61366">
        <w:rPr>
          <w:rFonts w:ascii="Comic Sans MS" w:eastAsia="Comic Sans MS" w:hAnsi="Comic Sans MS" w:cs="Comic Sans MS"/>
          <w:spacing w:val="-2"/>
          <w:sz w:val="20"/>
          <w:szCs w:val="20"/>
          <w:u w:val="single"/>
        </w:rPr>
        <w:t>08/2021, Selective Service (draft) registration is no longer required for federal financial aid</w:t>
      </w:r>
      <w:r w:rsidR="00D37FC1">
        <w:rPr>
          <w:rFonts w:ascii="Comic Sans MS" w:eastAsia="Comic Sans MS" w:hAnsi="Comic Sans MS" w:cs="Comic Sans MS"/>
          <w:spacing w:val="-2"/>
          <w:sz w:val="20"/>
          <w:szCs w:val="20"/>
        </w:rPr>
        <w:t xml:space="preserve">. </w:t>
      </w:r>
      <w:hyperlink r:id="rId16" w:history="1">
        <w:r w:rsidR="00D37FC1" w:rsidRPr="00811A28">
          <w:rPr>
            <w:rStyle w:val="Hyperlink"/>
            <w:rFonts w:ascii="Comic Sans MS" w:eastAsia="Comic Sans MS" w:hAnsi="Comic Sans MS" w:cs="Comic Sans MS"/>
            <w:spacing w:val="-2"/>
            <w:sz w:val="20"/>
            <w:szCs w:val="20"/>
          </w:rPr>
          <w:t>https://studentaid.ed.gov/sa/types/grants-scholarships/pell</w:t>
        </w:r>
      </w:hyperlink>
    </w:p>
    <w:p w14:paraId="665A7DDA" w14:textId="7856D604" w:rsidR="002A2D83" w:rsidRPr="00E22C7A" w:rsidRDefault="00435F72" w:rsidP="0089098E">
      <w:pPr>
        <w:numPr>
          <w:ilvl w:val="0"/>
          <w:numId w:val="11"/>
        </w:numPr>
        <w:ind w:left="720"/>
        <w:rPr>
          <w:rFonts w:ascii="Comic Sans MS" w:eastAsia="Comic Sans MS" w:hAnsi="Comic Sans MS" w:cs="Comic Sans MS"/>
          <w:sz w:val="20"/>
          <w:szCs w:val="20"/>
        </w:rPr>
      </w:pPr>
      <w:r w:rsidRPr="00E22C7A">
        <w:rPr>
          <w:rFonts w:ascii="Comic Sans MS" w:eastAsia="Comic Sans MS" w:hAnsi="Comic Sans MS" w:cs="Comic Sans MS"/>
          <w:b/>
          <w:sz w:val="20"/>
          <w:szCs w:val="20"/>
        </w:rPr>
        <w:t>Federal Supplemental Educational Opportunity Grants (FSEOG)</w:t>
      </w:r>
      <w:r w:rsidRPr="00E22C7A">
        <w:rPr>
          <w:rFonts w:ascii="Comic Sans MS" w:eastAsia="Comic Sans MS" w:hAnsi="Comic Sans MS" w:cs="Comic Sans MS"/>
          <w:sz w:val="20"/>
          <w:szCs w:val="20"/>
        </w:rPr>
        <w:t>—are for undergraduates with exceptional financial need. Just like Pell Grants, FSEOGs don't have to be paid back. You can receive between $100 and $4,000 a ye</w:t>
      </w:r>
      <w:r w:rsidR="00C24AE0" w:rsidRPr="00E22C7A">
        <w:rPr>
          <w:rFonts w:ascii="Comic Sans MS" w:eastAsia="Comic Sans MS" w:hAnsi="Comic Sans MS" w:cs="Comic Sans MS"/>
          <w:sz w:val="20"/>
          <w:szCs w:val="20"/>
        </w:rPr>
        <w:t>ar, depending on when you apply &amp;</w:t>
      </w:r>
      <w:r w:rsidRPr="00E22C7A">
        <w:rPr>
          <w:rFonts w:ascii="Comic Sans MS" w:eastAsia="Comic Sans MS" w:hAnsi="Comic Sans MS" w:cs="Comic Sans MS"/>
          <w:sz w:val="20"/>
          <w:szCs w:val="20"/>
        </w:rPr>
        <w:t xml:space="preserve"> your financial need, the funding at the school you're attending, and the policies of the financial aid office at your school. Consideration for this federal grant is based on information obatined from FAFSA application.</w:t>
      </w:r>
      <w:r w:rsidR="001111B6" w:rsidRPr="00E22C7A">
        <w:rPr>
          <w:rFonts w:ascii="Comic Sans MS" w:eastAsia="Comic Sans MS" w:hAnsi="Comic Sans MS" w:cs="Comic Sans MS"/>
          <w:sz w:val="20"/>
          <w:szCs w:val="20"/>
        </w:rPr>
        <w:t xml:space="preserve"> </w:t>
      </w:r>
      <w:hyperlink r:id="rId17" w:history="1">
        <w:r w:rsidR="001111B6" w:rsidRPr="00264246">
          <w:rPr>
            <w:rStyle w:val="Hyperlink"/>
            <w:rFonts w:ascii="Comic Sans MS" w:eastAsia="Comic Sans MS" w:hAnsi="Comic Sans MS" w:cs="Comic Sans MS"/>
            <w:sz w:val="20"/>
            <w:szCs w:val="20"/>
          </w:rPr>
          <w:t>https://studentaid.ed.gov/sa/types/grants-scholarships/fseog</w:t>
        </w:r>
      </w:hyperlink>
    </w:p>
    <w:p w14:paraId="2E4DF70B" w14:textId="1A3AE782" w:rsidR="002A2D83" w:rsidRPr="00E22C7A" w:rsidRDefault="00435F72" w:rsidP="0089098E">
      <w:pPr>
        <w:numPr>
          <w:ilvl w:val="0"/>
          <w:numId w:val="11"/>
        </w:numPr>
        <w:ind w:left="720"/>
        <w:rPr>
          <w:rFonts w:ascii="Comic Sans MS" w:eastAsia="Comic Sans MS" w:hAnsi="Comic Sans MS" w:cs="Comic Sans MS"/>
          <w:sz w:val="20"/>
          <w:szCs w:val="20"/>
        </w:rPr>
      </w:pPr>
      <w:r w:rsidRPr="00E22C7A">
        <w:rPr>
          <w:rFonts w:ascii="Comic Sans MS" w:eastAsia="Comic Sans MS" w:hAnsi="Comic Sans MS" w:cs="Comic Sans MS"/>
          <w:b/>
          <w:sz w:val="20"/>
          <w:szCs w:val="20"/>
        </w:rPr>
        <w:t>Cal Grants</w:t>
      </w:r>
      <w:r w:rsidRPr="00E22C7A">
        <w:rPr>
          <w:rFonts w:ascii="Comic Sans MS" w:eastAsia="Comic Sans MS" w:hAnsi="Comic Sans MS" w:cs="Comic Sans MS"/>
          <w:sz w:val="20"/>
          <w:szCs w:val="20"/>
        </w:rPr>
        <w:t xml:space="preserve">—Funded by the State of California and administered by the </w:t>
      </w:r>
      <w:hyperlink r:id="rId18">
        <w:r w:rsidRPr="00E22C7A">
          <w:rPr>
            <w:rFonts w:ascii="Comic Sans MS" w:eastAsia="Comic Sans MS" w:hAnsi="Comic Sans MS" w:cs="Comic Sans MS"/>
            <w:color w:val="0000FF"/>
            <w:sz w:val="20"/>
            <w:szCs w:val="20"/>
          </w:rPr>
          <w:t>California Student Aid Commission</w:t>
        </w:r>
      </w:hyperlink>
      <w:r w:rsidRPr="00E22C7A">
        <w:rPr>
          <w:rFonts w:ascii="Comic Sans MS" w:eastAsia="Comic Sans MS" w:hAnsi="Comic Sans MS" w:cs="Comic Sans MS"/>
          <w:sz w:val="20"/>
          <w:szCs w:val="20"/>
        </w:rPr>
        <w:t xml:space="preserve">, Cal Grants are one of the smartest ways to get cash funding for college. For starters, it's money you don't have to pay back. And secondly, it's guaranteed. If you're a graduating high school senior, recent high school graduate, or current college student, have at least a 2.0 GPA, meet financial and other requirements and submit two forms (FAFSA and GPA verification form) by March 2. Each of the Cal Grants listed below are for students pursuing an undergraduate associate's or bachelor's degree or a vocational/occupational training program. </w:t>
      </w:r>
      <w:r w:rsidR="00D37FC1" w:rsidRPr="00356BF0">
        <w:rPr>
          <w:rFonts w:ascii="Comic Sans MS" w:eastAsia="Comic Sans MS" w:hAnsi="Comic Sans MS" w:cs="Comic Sans MS"/>
          <w:sz w:val="20"/>
          <w:szCs w:val="20"/>
          <w:u w:val="single"/>
        </w:rPr>
        <w:t>Note: As of 09/2021 Selective Service (draft) registration is no longer required for Cal Grants</w:t>
      </w:r>
      <w:r w:rsidR="007064C7">
        <w:rPr>
          <w:rFonts w:ascii="Comic Sans MS" w:eastAsia="Comic Sans MS" w:hAnsi="Comic Sans MS" w:cs="Comic Sans MS"/>
          <w:sz w:val="20"/>
          <w:szCs w:val="20"/>
          <w:u w:val="single"/>
        </w:rPr>
        <w:t xml:space="preserve">. See </w:t>
      </w:r>
      <w:hyperlink r:id="rId19" w:history="1">
        <w:r w:rsidR="00CD3334" w:rsidRPr="007064C7">
          <w:rPr>
            <w:rStyle w:val="Hyperlink"/>
            <w:rFonts w:ascii="Comic Sans MS" w:eastAsia="Comic Sans MS" w:hAnsi="Comic Sans MS" w:cs="Comic Sans MS"/>
            <w:sz w:val="20"/>
            <w:szCs w:val="20"/>
          </w:rPr>
          <w:t>https://leginfo.legislature.ca.gov/faces/codes_displaySection.xhtml?sectionNum=69400.&amp;lawCode=EDC</w:t>
        </w:r>
      </w:hyperlink>
      <w:r w:rsidR="00D37FC1" w:rsidRPr="00356BF0">
        <w:rPr>
          <w:rFonts w:ascii="Comic Sans MS" w:eastAsia="Comic Sans MS" w:hAnsi="Comic Sans MS" w:cs="Comic Sans MS"/>
          <w:sz w:val="20"/>
          <w:szCs w:val="20"/>
          <w:u w:val="single"/>
        </w:rPr>
        <w:t>.</w:t>
      </w:r>
      <w:r w:rsidRPr="00E22C7A">
        <w:rPr>
          <w:rFonts w:ascii="Comic Sans MS" w:eastAsia="Comic Sans MS" w:hAnsi="Comic Sans MS" w:cs="Comic Sans MS"/>
          <w:sz w:val="20"/>
          <w:szCs w:val="20"/>
        </w:rPr>
        <w:t xml:space="preserve"> Visit </w:t>
      </w:r>
      <w:hyperlink r:id="rId20">
        <w:r w:rsidRPr="00E22C7A">
          <w:rPr>
            <w:rFonts w:ascii="Comic Sans MS" w:eastAsia="Comic Sans MS" w:hAnsi="Comic Sans MS" w:cs="Comic Sans MS"/>
            <w:color w:val="0000FF"/>
            <w:sz w:val="20"/>
            <w:szCs w:val="20"/>
            <w:u w:val="single"/>
          </w:rPr>
          <w:t>www.csac.ca.gov</w:t>
        </w:r>
      </w:hyperlink>
      <w:r w:rsidRPr="00E22C7A">
        <w:rPr>
          <w:rFonts w:ascii="Comic Sans MS" w:eastAsia="Comic Sans MS" w:hAnsi="Comic Sans MS" w:cs="Comic Sans MS"/>
          <w:sz w:val="20"/>
          <w:szCs w:val="20"/>
        </w:rPr>
        <w:t xml:space="preserve"> for complete </w:t>
      </w:r>
      <w:r w:rsidR="007064C7">
        <w:rPr>
          <w:rFonts w:ascii="Comic Sans MS" w:eastAsia="Comic Sans MS" w:hAnsi="Comic Sans MS" w:cs="Comic Sans MS"/>
          <w:sz w:val="20"/>
          <w:szCs w:val="20"/>
        </w:rPr>
        <w:t xml:space="preserve">Cal Grant </w:t>
      </w:r>
      <w:r w:rsidRPr="00E22C7A">
        <w:rPr>
          <w:rFonts w:ascii="Comic Sans MS" w:eastAsia="Comic Sans MS" w:hAnsi="Comic Sans MS" w:cs="Comic Sans MS"/>
          <w:sz w:val="20"/>
          <w:szCs w:val="20"/>
        </w:rPr>
        <w:t>eligibil</w:t>
      </w:r>
      <w:r w:rsidR="00F66C0D" w:rsidRPr="00E22C7A">
        <w:rPr>
          <w:rFonts w:ascii="Comic Sans MS" w:eastAsia="Comic Sans MS" w:hAnsi="Comic Sans MS" w:cs="Comic Sans MS"/>
          <w:sz w:val="20"/>
          <w:szCs w:val="20"/>
        </w:rPr>
        <w:t>i</w:t>
      </w:r>
      <w:r w:rsidRPr="00E22C7A">
        <w:rPr>
          <w:rFonts w:ascii="Comic Sans MS" w:eastAsia="Comic Sans MS" w:hAnsi="Comic Sans MS" w:cs="Comic Sans MS"/>
          <w:sz w:val="20"/>
          <w:szCs w:val="20"/>
        </w:rPr>
        <w:t>ty details and information.</w:t>
      </w:r>
    </w:p>
    <w:p w14:paraId="000B1B85" w14:textId="5278BA6A" w:rsidR="002A2D83" w:rsidRPr="00E22C7A" w:rsidRDefault="00435F72" w:rsidP="00FC61B0">
      <w:pPr>
        <w:numPr>
          <w:ilvl w:val="1"/>
          <w:numId w:val="13"/>
        </w:numPr>
        <w:rPr>
          <w:rFonts w:ascii="Comic Sans MS" w:eastAsia="Comic Sans MS" w:hAnsi="Comic Sans MS" w:cs="Comic Sans MS"/>
          <w:sz w:val="20"/>
          <w:szCs w:val="20"/>
        </w:rPr>
      </w:pPr>
      <w:r w:rsidRPr="00E22C7A">
        <w:rPr>
          <w:rFonts w:ascii="Comic Sans MS" w:eastAsia="Comic Sans MS" w:hAnsi="Comic Sans MS" w:cs="Comic Sans MS"/>
          <w:b/>
          <w:sz w:val="20"/>
          <w:szCs w:val="20"/>
        </w:rPr>
        <w:t xml:space="preserve">Cal Grant A: </w:t>
      </w:r>
      <w:r w:rsidRPr="00E22C7A">
        <w:rPr>
          <w:rFonts w:ascii="Comic Sans MS" w:eastAsia="Comic Sans MS" w:hAnsi="Comic Sans MS" w:cs="Comic Sans MS"/>
          <w:sz w:val="20"/>
          <w:szCs w:val="20"/>
        </w:rPr>
        <w:t>Can be used for tuition and fees at public and private colleges as well as some private career colleges. To get this Cal Grant, you need to be working toward a two- or four-year degree. If you are applying using your high school GPA, you need to have at least a 3.0 but if you’re applying using your college GPA, you must have at least a 2.4.</w:t>
      </w:r>
    </w:p>
    <w:p w14:paraId="452B6B79" w14:textId="3CD2EC45" w:rsidR="002A2D83" w:rsidRPr="00E22C7A" w:rsidRDefault="00435F72" w:rsidP="00FC61B0">
      <w:pPr>
        <w:numPr>
          <w:ilvl w:val="1"/>
          <w:numId w:val="13"/>
        </w:numPr>
        <w:rPr>
          <w:rFonts w:ascii="Comic Sans MS" w:eastAsia="Comic Sans MS" w:hAnsi="Comic Sans MS" w:cs="Comic Sans MS"/>
          <w:sz w:val="20"/>
          <w:szCs w:val="20"/>
        </w:rPr>
      </w:pPr>
      <w:r w:rsidRPr="00E22C7A">
        <w:rPr>
          <w:rFonts w:ascii="Comic Sans MS" w:eastAsia="Comic Sans MS" w:hAnsi="Comic Sans MS" w:cs="Comic Sans MS"/>
          <w:b/>
          <w:sz w:val="20"/>
          <w:szCs w:val="20"/>
        </w:rPr>
        <w:t xml:space="preserve">Cal Grant B: </w:t>
      </w:r>
      <w:r w:rsidRPr="00E22C7A">
        <w:rPr>
          <w:rFonts w:ascii="Comic Sans MS" w:eastAsia="Comic Sans MS" w:hAnsi="Comic Sans MS" w:cs="Comic Sans MS"/>
          <w:sz w:val="20"/>
          <w:szCs w:val="20"/>
        </w:rPr>
        <w:t>Provides low-income students with a living allowance</w:t>
      </w:r>
      <w:r w:rsidR="00356BF0">
        <w:rPr>
          <w:rFonts w:ascii="Comic Sans MS" w:eastAsia="Comic Sans MS" w:hAnsi="Comic Sans MS" w:cs="Comic Sans MS"/>
          <w:sz w:val="20"/>
          <w:szCs w:val="20"/>
        </w:rPr>
        <w:t xml:space="preserve"> of $1,551</w:t>
      </w:r>
      <w:r w:rsidRPr="00E22C7A">
        <w:rPr>
          <w:rFonts w:ascii="Comic Sans MS" w:eastAsia="Comic Sans MS" w:hAnsi="Comic Sans MS" w:cs="Comic Sans MS"/>
          <w:sz w:val="20"/>
          <w:szCs w:val="20"/>
        </w:rPr>
        <w:t xml:space="preserve"> </w:t>
      </w:r>
      <w:r w:rsidR="002D674A" w:rsidRPr="00E22C7A">
        <w:rPr>
          <w:rFonts w:ascii="Comic Sans MS" w:eastAsia="Comic Sans MS" w:hAnsi="Comic Sans MS" w:cs="Comic Sans MS"/>
          <w:sz w:val="20"/>
          <w:szCs w:val="20"/>
        </w:rPr>
        <w:t xml:space="preserve">in the first year of college </w:t>
      </w:r>
      <w:r w:rsidRPr="00E22C7A">
        <w:rPr>
          <w:rFonts w:ascii="Comic Sans MS" w:eastAsia="Comic Sans MS" w:hAnsi="Comic Sans MS" w:cs="Comic Sans MS"/>
          <w:sz w:val="20"/>
          <w:szCs w:val="20"/>
        </w:rPr>
        <w:t>and assistance with tuition and fees</w:t>
      </w:r>
      <w:r w:rsidR="002D674A" w:rsidRPr="00E22C7A">
        <w:rPr>
          <w:rFonts w:ascii="Comic Sans MS" w:eastAsia="Comic Sans MS" w:hAnsi="Comic Sans MS" w:cs="Comic Sans MS"/>
          <w:sz w:val="20"/>
          <w:szCs w:val="20"/>
        </w:rPr>
        <w:t xml:space="preserve"> after that (same as Cal Grant A amounts). </w:t>
      </w:r>
      <w:r w:rsidRPr="00E22C7A">
        <w:rPr>
          <w:rFonts w:ascii="Comic Sans MS" w:eastAsia="Comic Sans MS" w:hAnsi="Comic Sans MS" w:cs="Comic Sans MS"/>
          <w:sz w:val="20"/>
          <w:szCs w:val="20"/>
        </w:rPr>
        <w:t xml:space="preserve">For a Cal Grant B you need at least a 2.0 GPA. </w:t>
      </w:r>
    </w:p>
    <w:p w14:paraId="2DC6D69A" w14:textId="0A7FD12A" w:rsidR="002A2D83" w:rsidRPr="00E22C7A" w:rsidRDefault="00435F72" w:rsidP="00FC61B0">
      <w:pPr>
        <w:numPr>
          <w:ilvl w:val="1"/>
          <w:numId w:val="13"/>
        </w:numPr>
        <w:rPr>
          <w:rFonts w:ascii="Comic Sans MS" w:eastAsia="Comic Sans MS" w:hAnsi="Comic Sans MS" w:cs="Comic Sans MS"/>
          <w:sz w:val="20"/>
          <w:szCs w:val="20"/>
        </w:rPr>
      </w:pPr>
      <w:r w:rsidRPr="00E22C7A">
        <w:rPr>
          <w:rFonts w:ascii="Comic Sans MS" w:eastAsia="Comic Sans MS" w:hAnsi="Comic Sans MS" w:cs="Comic Sans MS"/>
          <w:b/>
          <w:sz w:val="20"/>
          <w:szCs w:val="20"/>
        </w:rPr>
        <w:t xml:space="preserve">Cal Grant C: </w:t>
      </w:r>
      <w:r w:rsidRPr="00E22C7A">
        <w:rPr>
          <w:rFonts w:ascii="Comic Sans MS" w:eastAsia="Comic Sans MS" w:hAnsi="Comic Sans MS" w:cs="Comic Sans MS"/>
          <w:sz w:val="20"/>
          <w:szCs w:val="20"/>
        </w:rPr>
        <w:t>Awards help pay for tuition and training costs at occupational or career colleges. This $5</w:t>
      </w:r>
      <w:r w:rsidR="00356BF0">
        <w:rPr>
          <w:rFonts w:ascii="Comic Sans MS" w:eastAsia="Comic Sans MS" w:hAnsi="Comic Sans MS" w:cs="Comic Sans MS"/>
          <w:sz w:val="20"/>
          <w:szCs w:val="20"/>
        </w:rPr>
        <w:t>76</w:t>
      </w:r>
      <w:r w:rsidRPr="00E22C7A">
        <w:rPr>
          <w:rFonts w:ascii="Comic Sans MS" w:eastAsia="Comic Sans MS" w:hAnsi="Comic Sans MS" w:cs="Comic Sans MS"/>
          <w:sz w:val="20"/>
          <w:szCs w:val="20"/>
        </w:rPr>
        <w:t xml:space="preserve"> award is for books, tools and equipment. You may also receive up to an additional $2,</w:t>
      </w:r>
      <w:r w:rsidR="00356BF0">
        <w:rPr>
          <w:rFonts w:ascii="Comic Sans MS" w:eastAsia="Comic Sans MS" w:hAnsi="Comic Sans MS" w:cs="Comic Sans MS"/>
          <w:sz w:val="20"/>
          <w:szCs w:val="20"/>
        </w:rPr>
        <w:t>592</w:t>
      </w:r>
      <w:r w:rsidRPr="00E22C7A">
        <w:rPr>
          <w:rFonts w:ascii="Comic Sans MS" w:eastAsia="Comic Sans MS" w:hAnsi="Comic Sans MS" w:cs="Comic Sans MS"/>
          <w:sz w:val="20"/>
          <w:szCs w:val="20"/>
        </w:rPr>
        <w:t xml:space="preserve"> for tuition at a school other than a California Community College. Funding is available for up to two years, depending on the length of your program. </w:t>
      </w:r>
    </w:p>
    <w:p w14:paraId="4023AAA9" w14:textId="77777777" w:rsidR="002A2D83" w:rsidRPr="00E22C7A" w:rsidRDefault="002A2D83">
      <w:pPr>
        <w:rPr>
          <w:rFonts w:ascii="Comic Sans MS" w:hAnsi="Comic Sans MS"/>
          <w:b/>
          <w:sz w:val="20"/>
          <w:szCs w:val="20"/>
        </w:rPr>
      </w:pPr>
    </w:p>
    <w:p w14:paraId="3356F1A2" w14:textId="5C38B4DA" w:rsidR="002A2D83" w:rsidRDefault="00435F72">
      <w:pPr>
        <w:rPr>
          <w:rFonts w:ascii="Comic Sans MS" w:eastAsia="Comic Sans MS" w:hAnsi="Comic Sans MS" w:cs="Comic Sans MS"/>
          <w:b/>
          <w:sz w:val="20"/>
          <w:szCs w:val="20"/>
        </w:rPr>
      </w:pPr>
      <w:r w:rsidRPr="00E22C7A">
        <w:rPr>
          <w:rFonts w:ascii="Comic Sans MS" w:eastAsia="Comic Sans MS" w:hAnsi="Comic Sans MS" w:cs="Comic Sans MS"/>
          <w:b/>
          <w:sz w:val="20"/>
          <w:szCs w:val="20"/>
        </w:rPr>
        <w:t>Non-Citizen</w:t>
      </w:r>
      <w:r w:rsidR="00905321" w:rsidRPr="00E22C7A">
        <w:rPr>
          <w:rFonts w:ascii="Comic Sans MS" w:eastAsia="Comic Sans MS" w:hAnsi="Comic Sans MS" w:cs="Comic Sans MS"/>
          <w:b/>
          <w:sz w:val="20"/>
          <w:szCs w:val="20"/>
        </w:rPr>
        <w:t xml:space="preserve"> (including undocumented)</w:t>
      </w:r>
      <w:r w:rsidRPr="00E22C7A">
        <w:rPr>
          <w:rFonts w:ascii="Comic Sans MS" w:eastAsia="Comic Sans MS" w:hAnsi="Comic Sans MS" w:cs="Comic Sans MS"/>
          <w:b/>
          <w:sz w:val="20"/>
          <w:szCs w:val="20"/>
        </w:rPr>
        <w:t>/AB 540 Student Resources:</w:t>
      </w:r>
    </w:p>
    <w:p w14:paraId="43AC1289" w14:textId="77777777" w:rsidR="00264246" w:rsidRPr="00E22C7A" w:rsidRDefault="00264246">
      <w:pPr>
        <w:rPr>
          <w:rFonts w:ascii="Comic Sans MS" w:hAnsi="Comic Sans MS"/>
          <w:b/>
          <w:sz w:val="20"/>
          <w:szCs w:val="20"/>
        </w:rPr>
      </w:pPr>
    </w:p>
    <w:p w14:paraId="29809E55" w14:textId="77777777" w:rsidR="002A2D83" w:rsidRPr="00E22C7A" w:rsidRDefault="00435F72" w:rsidP="00FC61B0">
      <w:pPr>
        <w:pStyle w:val="ListParagraph"/>
        <w:widowControl w:val="0"/>
        <w:numPr>
          <w:ilvl w:val="0"/>
          <w:numId w:val="20"/>
        </w:numPr>
        <w:autoSpaceDE w:val="0"/>
        <w:autoSpaceDN w:val="0"/>
        <w:adjustRightInd w:val="0"/>
        <w:rPr>
          <w:rFonts w:ascii="Comic Sans MS" w:eastAsia="Comic Sans MS" w:hAnsi="Comic Sans MS" w:cs="Comic Sans MS"/>
          <w:sz w:val="20"/>
          <w:szCs w:val="20"/>
        </w:rPr>
      </w:pPr>
      <w:r w:rsidRPr="00E22C7A">
        <w:rPr>
          <w:rFonts w:ascii="Comic Sans MS" w:eastAsia="Comic Sans MS" w:hAnsi="Comic Sans MS" w:cs="Comic Sans MS"/>
          <w:sz w:val="20"/>
          <w:szCs w:val="20"/>
        </w:rPr>
        <w:t>What is an AB 540 student (California)?</w:t>
      </w:r>
    </w:p>
    <w:p w14:paraId="4646EB7C" w14:textId="77777777" w:rsidR="002A2D83" w:rsidRPr="00E22C7A" w:rsidRDefault="00435F72" w:rsidP="00FC61B0">
      <w:pPr>
        <w:pStyle w:val="ListParagraph"/>
        <w:widowControl w:val="0"/>
        <w:numPr>
          <w:ilvl w:val="1"/>
          <w:numId w:val="20"/>
        </w:numPr>
        <w:autoSpaceDE w:val="0"/>
        <w:autoSpaceDN w:val="0"/>
        <w:adjustRightInd w:val="0"/>
        <w:rPr>
          <w:rFonts w:ascii="Comic Sans MS" w:eastAsia="Comic Sans MS" w:hAnsi="Comic Sans MS" w:cs="Comic Sans MS"/>
          <w:sz w:val="20"/>
          <w:szCs w:val="20"/>
        </w:rPr>
      </w:pPr>
      <w:r w:rsidRPr="00E22C7A">
        <w:rPr>
          <w:rFonts w:ascii="Comic Sans MS" w:eastAsia="Comic Sans MS" w:hAnsi="Comic Sans MS" w:cs="Comic Sans MS"/>
          <w:sz w:val="20"/>
          <w:szCs w:val="20"/>
        </w:rPr>
        <w:t>In California, you are an AB 540 student, and exempt from paying non-residential enrollment fees, if you meet all of the following criteria:</w:t>
      </w:r>
    </w:p>
    <w:p w14:paraId="173E1C71" w14:textId="0B67A048" w:rsidR="00905321" w:rsidRPr="00E22C7A" w:rsidRDefault="00905321" w:rsidP="00905321">
      <w:pPr>
        <w:pStyle w:val="ListParagraph"/>
        <w:widowControl w:val="0"/>
        <w:numPr>
          <w:ilvl w:val="0"/>
          <w:numId w:val="26"/>
        </w:numPr>
        <w:rPr>
          <w:rFonts w:ascii="Comic Sans MS" w:eastAsia="Comic Sans MS" w:hAnsi="Comic Sans MS" w:cs="Comic Sans MS"/>
          <w:sz w:val="20"/>
          <w:szCs w:val="20"/>
        </w:rPr>
      </w:pPr>
      <w:r w:rsidRPr="00E22C7A">
        <w:rPr>
          <w:rFonts w:ascii="Comic Sans MS" w:eastAsia="Comic Sans MS" w:hAnsi="Comic Sans MS" w:cs="Comic Sans MS"/>
          <w:sz w:val="20"/>
          <w:szCs w:val="20"/>
        </w:rPr>
        <w:t>Have attended a CA high school for a minimum of three years; or</w:t>
      </w:r>
    </w:p>
    <w:p w14:paraId="5DD32F80" w14:textId="217CA20E" w:rsidR="00905321" w:rsidRPr="00E22C7A" w:rsidRDefault="00905321" w:rsidP="00905321">
      <w:pPr>
        <w:pStyle w:val="ListParagraph"/>
        <w:widowControl w:val="0"/>
        <w:numPr>
          <w:ilvl w:val="0"/>
          <w:numId w:val="26"/>
        </w:numPr>
        <w:rPr>
          <w:rFonts w:ascii="Comic Sans MS" w:eastAsia="Comic Sans MS" w:hAnsi="Comic Sans MS" w:cs="Comic Sans MS"/>
          <w:sz w:val="20"/>
          <w:szCs w:val="20"/>
        </w:rPr>
      </w:pPr>
      <w:r w:rsidRPr="00E22C7A">
        <w:rPr>
          <w:rFonts w:ascii="Comic Sans MS" w:eastAsia="Comic Sans MS" w:hAnsi="Comic Sans MS" w:cs="Comic Sans MS"/>
          <w:sz w:val="20"/>
          <w:szCs w:val="20"/>
        </w:rPr>
        <w:t>Attainment of credits in California from a California high school equivalent of at least three or more years of full-time high school coursework and a total of three or more years of attendance in California Elementary schools, California secondary schools, or a combination of those schools.</w:t>
      </w:r>
    </w:p>
    <w:p w14:paraId="5F04CC88" w14:textId="4561B9E5" w:rsidR="00905321" w:rsidRPr="00E22C7A" w:rsidRDefault="00905321" w:rsidP="00905321">
      <w:pPr>
        <w:pStyle w:val="ListParagraph"/>
        <w:widowControl w:val="0"/>
        <w:numPr>
          <w:ilvl w:val="0"/>
          <w:numId w:val="26"/>
        </w:numPr>
        <w:rPr>
          <w:rFonts w:ascii="Comic Sans MS" w:eastAsia="Comic Sans MS" w:hAnsi="Comic Sans MS" w:cs="Comic Sans MS"/>
          <w:sz w:val="20"/>
          <w:szCs w:val="20"/>
        </w:rPr>
      </w:pPr>
      <w:r w:rsidRPr="00E22C7A">
        <w:rPr>
          <w:rFonts w:ascii="Comic Sans MS" w:eastAsia="Comic Sans MS" w:hAnsi="Comic Sans MS" w:cs="Comic Sans MS"/>
          <w:sz w:val="20"/>
          <w:szCs w:val="20"/>
        </w:rPr>
        <w:t>Graduated or will graduate from a California high school or attainment of General Education Development (GED), High School Equivalency Test (HiSET), or Test Assessing Secondary Completion (TASC), and</w:t>
      </w:r>
    </w:p>
    <w:p w14:paraId="3FE8CAF0" w14:textId="5125529E" w:rsidR="00905321" w:rsidRPr="00E22C7A" w:rsidRDefault="00905321" w:rsidP="00905321">
      <w:pPr>
        <w:pStyle w:val="ListParagraph"/>
        <w:widowControl w:val="0"/>
        <w:numPr>
          <w:ilvl w:val="0"/>
          <w:numId w:val="26"/>
        </w:numPr>
        <w:rPr>
          <w:rFonts w:ascii="Comic Sans MS" w:eastAsia="Comic Sans MS" w:hAnsi="Comic Sans MS" w:cs="Comic Sans MS"/>
          <w:sz w:val="20"/>
          <w:szCs w:val="20"/>
        </w:rPr>
      </w:pPr>
      <w:r w:rsidRPr="00E22C7A">
        <w:rPr>
          <w:rFonts w:ascii="Comic Sans MS" w:eastAsia="Comic Sans MS" w:hAnsi="Comic Sans MS" w:cs="Comic Sans MS"/>
          <w:sz w:val="20"/>
          <w:szCs w:val="20"/>
        </w:rPr>
        <w:t>Will register or enroll in an accredited and qualifying California college or university, and</w:t>
      </w:r>
    </w:p>
    <w:p w14:paraId="78F54507" w14:textId="1FDF5BBB" w:rsidR="00905321" w:rsidRPr="00E22C7A" w:rsidRDefault="00905321" w:rsidP="00905321">
      <w:pPr>
        <w:pStyle w:val="ListParagraph"/>
        <w:widowControl w:val="0"/>
        <w:numPr>
          <w:ilvl w:val="0"/>
          <w:numId w:val="26"/>
        </w:numPr>
        <w:rPr>
          <w:rFonts w:ascii="Comic Sans MS" w:eastAsia="Comic Sans MS" w:hAnsi="Comic Sans MS" w:cs="Comic Sans MS"/>
          <w:sz w:val="20"/>
          <w:szCs w:val="20"/>
        </w:rPr>
      </w:pPr>
      <w:r w:rsidRPr="00E22C7A">
        <w:rPr>
          <w:rFonts w:ascii="Comic Sans MS" w:eastAsia="Comic Sans MS" w:hAnsi="Comic Sans MS" w:cs="Comic Sans MS"/>
          <w:sz w:val="20"/>
          <w:szCs w:val="20"/>
        </w:rPr>
        <w:t>If applicable, complete an affidavit to legalize immigration status as soon as eligible, and</w:t>
      </w:r>
    </w:p>
    <w:p w14:paraId="067F02D0" w14:textId="60D029E3" w:rsidR="00905321" w:rsidRDefault="00905321" w:rsidP="00905321">
      <w:pPr>
        <w:pStyle w:val="ListParagraph"/>
        <w:widowControl w:val="0"/>
        <w:numPr>
          <w:ilvl w:val="0"/>
          <w:numId w:val="26"/>
        </w:numPr>
        <w:rPr>
          <w:rFonts w:ascii="Comic Sans MS" w:eastAsia="Comic Sans MS" w:hAnsi="Comic Sans MS" w:cs="Comic Sans MS"/>
          <w:sz w:val="20"/>
          <w:szCs w:val="20"/>
        </w:rPr>
      </w:pPr>
      <w:r w:rsidRPr="00E22C7A">
        <w:rPr>
          <w:rFonts w:ascii="Comic Sans MS" w:eastAsia="Comic Sans MS" w:hAnsi="Comic Sans MS" w:cs="Comic Sans MS"/>
          <w:sz w:val="20"/>
          <w:szCs w:val="20"/>
        </w:rPr>
        <w:t>Do not hold a valid non-immigrant visa (A, B, C, D, E</w:t>
      </w:r>
      <w:r w:rsidR="0035613B">
        <w:rPr>
          <w:rFonts w:ascii="Comic Sans MS" w:eastAsia="Comic Sans MS" w:hAnsi="Comic Sans MS" w:cs="Comic Sans MS"/>
          <w:sz w:val="20"/>
          <w:szCs w:val="20"/>
        </w:rPr>
        <w:t xml:space="preserve">, </w:t>
      </w:r>
      <w:r w:rsidR="0035613B" w:rsidRPr="00E22C7A">
        <w:rPr>
          <w:rFonts w:ascii="Comic Sans MS" w:eastAsia="Comic Sans MS" w:hAnsi="Comic Sans MS" w:cs="Comic Sans MS"/>
          <w:sz w:val="20"/>
          <w:szCs w:val="20"/>
        </w:rPr>
        <w:t>F, J, H, L,</w:t>
      </w:r>
      <w:r w:rsidRPr="00E22C7A">
        <w:rPr>
          <w:rFonts w:ascii="Comic Sans MS" w:eastAsia="Comic Sans MS" w:hAnsi="Comic Sans MS" w:cs="Comic Sans MS"/>
          <w:sz w:val="20"/>
          <w:szCs w:val="20"/>
        </w:rPr>
        <w:t>, etc.). If you have Tempo</w:t>
      </w:r>
      <w:r w:rsidR="007064C7">
        <w:rPr>
          <w:rFonts w:ascii="Comic Sans MS" w:eastAsia="Comic Sans MS" w:hAnsi="Comic Sans MS" w:cs="Comic Sans MS"/>
          <w:sz w:val="20"/>
          <w:szCs w:val="20"/>
        </w:rPr>
        <w:t>-</w:t>
      </w:r>
      <w:r w:rsidRPr="00E22C7A">
        <w:rPr>
          <w:rFonts w:ascii="Comic Sans MS" w:eastAsia="Comic Sans MS" w:hAnsi="Comic Sans MS" w:cs="Comic Sans MS"/>
          <w:sz w:val="20"/>
          <w:szCs w:val="20"/>
        </w:rPr>
        <w:t>rary Protected Status or hold a U Visa you may be eligible for the California Dream Act.</w:t>
      </w:r>
    </w:p>
    <w:p w14:paraId="6AF2D892" w14:textId="77777777" w:rsidR="00F11938" w:rsidRPr="00E22C7A" w:rsidRDefault="00F11938" w:rsidP="00F11938">
      <w:pPr>
        <w:pStyle w:val="ListParagraph"/>
        <w:widowControl w:val="0"/>
        <w:numPr>
          <w:ilvl w:val="0"/>
          <w:numId w:val="26"/>
        </w:numPr>
        <w:autoSpaceDE w:val="0"/>
        <w:autoSpaceDN w:val="0"/>
        <w:adjustRightInd w:val="0"/>
        <w:rPr>
          <w:rFonts w:ascii="Comic Sans MS" w:eastAsia="Comic Sans MS" w:hAnsi="Comic Sans MS" w:cs="Comic Sans MS"/>
          <w:sz w:val="20"/>
          <w:szCs w:val="20"/>
        </w:rPr>
      </w:pPr>
      <w:r w:rsidRPr="00E22C7A">
        <w:rPr>
          <w:rFonts w:ascii="Comic Sans MS" w:eastAsia="Comic Sans MS" w:hAnsi="Comic Sans MS" w:cs="Comic Sans MS"/>
          <w:sz w:val="20"/>
          <w:szCs w:val="20"/>
        </w:rPr>
        <w:t>Available Types of Aid to AB540 Students:</w:t>
      </w:r>
    </w:p>
    <w:p w14:paraId="016B495C" w14:textId="30ED6B45" w:rsidR="00F11938" w:rsidRDefault="00F11938" w:rsidP="00F11938">
      <w:pPr>
        <w:pStyle w:val="ListParagraph"/>
        <w:widowControl w:val="0"/>
        <w:numPr>
          <w:ilvl w:val="1"/>
          <w:numId w:val="26"/>
        </w:numPr>
        <w:autoSpaceDE w:val="0"/>
        <w:autoSpaceDN w:val="0"/>
        <w:adjustRightInd w:val="0"/>
        <w:rPr>
          <w:rFonts w:ascii="Comic Sans MS" w:eastAsia="Comic Sans MS" w:hAnsi="Comic Sans MS" w:cs="Comic Sans MS"/>
          <w:sz w:val="20"/>
          <w:szCs w:val="20"/>
        </w:rPr>
      </w:pPr>
      <w:r w:rsidRPr="00E22C7A">
        <w:rPr>
          <w:rFonts w:ascii="Comic Sans MS" w:eastAsia="Comic Sans MS" w:hAnsi="Comic Sans MS" w:cs="Comic Sans MS"/>
          <w:sz w:val="20"/>
          <w:szCs w:val="20"/>
        </w:rPr>
        <w:lastRenderedPageBreak/>
        <w:t>Several types of state and institutional aid are available to AB 540 students as a result of the California Dream Act.</w:t>
      </w:r>
    </w:p>
    <w:p w14:paraId="6F275A68" w14:textId="6AF9BC69" w:rsidR="00F11938" w:rsidRPr="00F11938" w:rsidRDefault="00F11938" w:rsidP="00F11938">
      <w:pPr>
        <w:pStyle w:val="ListParagraph"/>
        <w:numPr>
          <w:ilvl w:val="0"/>
          <w:numId w:val="26"/>
        </w:numPr>
        <w:rPr>
          <w:rFonts w:ascii="Comic Sans MS" w:hAnsi="Comic Sans MS"/>
          <w:sz w:val="20"/>
          <w:szCs w:val="20"/>
        </w:rPr>
      </w:pPr>
      <w:r w:rsidRPr="00F11938">
        <w:rPr>
          <w:rFonts w:ascii="Comic Sans MS" w:eastAsia="Comic Sans MS" w:hAnsi="Comic Sans MS" w:cs="Comic Sans MS"/>
          <w:sz w:val="20"/>
          <w:szCs w:val="20"/>
        </w:rPr>
        <w:t>California DREAM Act Information &amp; Resources /AB540</w:t>
      </w:r>
      <w:r w:rsidR="007C340E">
        <w:rPr>
          <w:rFonts w:ascii="Comic Sans MS" w:eastAsia="Comic Sans MS" w:hAnsi="Comic Sans MS" w:cs="Comic Sans MS"/>
          <w:sz w:val="20"/>
          <w:szCs w:val="20"/>
        </w:rPr>
        <w:t xml:space="preserve"> </w:t>
      </w:r>
    </w:p>
    <w:p w14:paraId="4D161212" w14:textId="4F8652E7" w:rsidR="00F11938" w:rsidRPr="00F11938" w:rsidRDefault="00585E00" w:rsidP="00F11938">
      <w:pPr>
        <w:pStyle w:val="ListParagraph"/>
        <w:ind w:left="1440"/>
        <w:rPr>
          <w:rFonts w:ascii="Comic Sans MS" w:hAnsi="Comic Sans MS"/>
          <w:sz w:val="20"/>
          <w:szCs w:val="20"/>
        </w:rPr>
      </w:pPr>
      <w:hyperlink r:id="rId21">
        <w:r w:rsidR="00F11938" w:rsidRPr="00F11938">
          <w:rPr>
            <w:rFonts w:ascii="Comic Sans MS" w:eastAsia="Comic Sans MS" w:hAnsi="Comic Sans MS" w:cs="Comic Sans MS"/>
            <w:color w:val="0000FF"/>
            <w:sz w:val="20"/>
            <w:szCs w:val="20"/>
            <w:u w:val="single"/>
          </w:rPr>
          <w:t>http://www.csac.ca.gov/dream_act.asp</w:t>
        </w:r>
      </w:hyperlink>
    </w:p>
    <w:p w14:paraId="69B2B239" w14:textId="77777777" w:rsidR="00F11938" w:rsidRDefault="00F11938" w:rsidP="00F11938">
      <w:pPr>
        <w:widowControl w:val="0"/>
        <w:autoSpaceDE w:val="0"/>
        <w:autoSpaceDN w:val="0"/>
        <w:adjustRightInd w:val="0"/>
        <w:ind w:left="1440"/>
        <w:rPr>
          <w:rFonts w:ascii="Comic Sans MS" w:eastAsia="Comic Sans MS" w:hAnsi="Comic Sans MS" w:cs="Comic Sans MS"/>
          <w:b/>
          <w:i/>
          <w:sz w:val="20"/>
          <w:szCs w:val="20"/>
        </w:rPr>
      </w:pPr>
    </w:p>
    <w:p w14:paraId="7FE0AE9B" w14:textId="27F06D00" w:rsidR="002A2D83" w:rsidRDefault="00435F72" w:rsidP="00F11938">
      <w:pPr>
        <w:widowControl w:val="0"/>
        <w:autoSpaceDE w:val="0"/>
        <w:autoSpaceDN w:val="0"/>
        <w:adjustRightInd w:val="0"/>
        <w:ind w:left="1440"/>
        <w:rPr>
          <w:rFonts w:ascii="Comic Sans MS" w:eastAsia="Comic Sans MS" w:hAnsi="Comic Sans MS" w:cs="Comic Sans MS"/>
          <w:b/>
          <w:i/>
          <w:sz w:val="20"/>
          <w:szCs w:val="20"/>
        </w:rPr>
      </w:pPr>
      <w:r w:rsidRPr="00E22C7A">
        <w:rPr>
          <w:rFonts w:ascii="Comic Sans MS" w:eastAsia="Comic Sans MS" w:hAnsi="Comic Sans MS" w:cs="Comic Sans MS"/>
          <w:b/>
          <w:i/>
          <w:sz w:val="20"/>
          <w:szCs w:val="20"/>
        </w:rPr>
        <w:t xml:space="preserve">Please contact your </w:t>
      </w:r>
      <w:r w:rsidR="00F11938">
        <w:rPr>
          <w:rFonts w:ascii="Comic Sans MS" w:eastAsia="Comic Sans MS" w:hAnsi="Comic Sans MS" w:cs="Comic Sans MS"/>
          <w:b/>
          <w:i/>
          <w:sz w:val="20"/>
          <w:szCs w:val="20"/>
        </w:rPr>
        <w:t xml:space="preserve">California </w:t>
      </w:r>
      <w:r w:rsidRPr="00E22C7A">
        <w:rPr>
          <w:rFonts w:ascii="Comic Sans MS" w:eastAsia="Comic Sans MS" w:hAnsi="Comic Sans MS" w:cs="Comic Sans MS"/>
          <w:b/>
          <w:i/>
          <w:sz w:val="20"/>
          <w:szCs w:val="20"/>
        </w:rPr>
        <w:t>college Admissions Office to determine if you are AB 540 eligible.</w:t>
      </w:r>
    </w:p>
    <w:p w14:paraId="7139E4AE" w14:textId="77777777" w:rsidR="00F11938" w:rsidRPr="00E22C7A" w:rsidRDefault="00F11938" w:rsidP="00F11938">
      <w:pPr>
        <w:widowControl w:val="0"/>
        <w:autoSpaceDE w:val="0"/>
        <w:autoSpaceDN w:val="0"/>
        <w:adjustRightInd w:val="0"/>
        <w:ind w:left="1440"/>
        <w:rPr>
          <w:rFonts w:ascii="Comic Sans MS" w:eastAsia="Comic Sans MS" w:hAnsi="Comic Sans MS" w:cs="Comic Sans MS"/>
          <w:b/>
          <w:sz w:val="20"/>
          <w:szCs w:val="20"/>
        </w:rPr>
      </w:pPr>
    </w:p>
    <w:p w14:paraId="3C5EED4A" w14:textId="72E76445" w:rsidR="00F11938" w:rsidRPr="00F11938" w:rsidRDefault="00435F72" w:rsidP="000F2409">
      <w:pPr>
        <w:pStyle w:val="ListParagraph"/>
        <w:numPr>
          <w:ilvl w:val="0"/>
          <w:numId w:val="14"/>
        </w:numPr>
        <w:rPr>
          <w:rFonts w:ascii="Comic Sans MS" w:eastAsia="Comic Sans MS" w:hAnsi="Comic Sans MS"/>
          <w:sz w:val="20"/>
          <w:szCs w:val="20"/>
        </w:rPr>
      </w:pPr>
      <w:r w:rsidRPr="00F11938">
        <w:rPr>
          <w:rFonts w:ascii="Comic Sans MS" w:eastAsia="Comic Sans MS" w:hAnsi="Comic Sans MS" w:cs="Comic Sans MS"/>
          <w:color w:val="000000" w:themeColor="text1"/>
          <w:sz w:val="20"/>
          <w:szCs w:val="20"/>
        </w:rPr>
        <w:t>Scholarship without Social Security Number (SSN) Requirement</w:t>
      </w:r>
      <w:r w:rsidR="00905321" w:rsidRPr="00F11938">
        <w:rPr>
          <w:rFonts w:ascii="Comic Sans MS" w:eastAsia="Comic Sans MS" w:hAnsi="Comic Sans MS" w:cs="Comic Sans MS"/>
          <w:color w:val="000000" w:themeColor="text1"/>
          <w:sz w:val="20"/>
          <w:szCs w:val="20"/>
        </w:rPr>
        <w:t xml:space="preserve"> </w:t>
      </w:r>
      <w:hyperlink r:id="rId22" w:history="1">
        <w:r w:rsidR="00F11938" w:rsidRPr="00811A28">
          <w:rPr>
            <w:rStyle w:val="Hyperlink"/>
            <w:rFonts w:ascii="Comic Sans MS" w:eastAsia="Comic Sans MS" w:hAnsi="Comic Sans MS" w:cs="Comic Sans MS"/>
            <w:sz w:val="20"/>
            <w:szCs w:val="20"/>
          </w:rPr>
          <w:t>https://immigrantsrising.org/resources/</w:t>
        </w:r>
      </w:hyperlink>
    </w:p>
    <w:p w14:paraId="218A21DD" w14:textId="77777777" w:rsidR="00936E47" w:rsidRPr="00E22C7A" w:rsidRDefault="00936E47">
      <w:pPr>
        <w:rPr>
          <w:rFonts w:ascii="Comic Sans MS" w:eastAsia="Comic Sans MS" w:hAnsi="Comic Sans MS" w:cs="Comic Sans MS"/>
          <w:b/>
          <w:sz w:val="20"/>
          <w:szCs w:val="20"/>
        </w:rPr>
      </w:pPr>
    </w:p>
    <w:p w14:paraId="2C75119D" w14:textId="77777777" w:rsidR="002A2D83" w:rsidRDefault="00435F72">
      <w:pPr>
        <w:rPr>
          <w:rFonts w:ascii="Comic Sans MS" w:eastAsia="Comic Sans MS" w:hAnsi="Comic Sans MS" w:cs="Comic Sans MS"/>
          <w:b/>
          <w:sz w:val="20"/>
          <w:szCs w:val="20"/>
        </w:rPr>
      </w:pPr>
      <w:r w:rsidRPr="00E22C7A">
        <w:rPr>
          <w:rFonts w:ascii="Comic Sans MS" w:eastAsia="Comic Sans MS" w:hAnsi="Comic Sans MS" w:cs="Comic Sans MS"/>
          <w:b/>
          <w:sz w:val="20"/>
          <w:szCs w:val="20"/>
        </w:rPr>
        <w:t>Other scholarships/Databases/College info:</w:t>
      </w:r>
    </w:p>
    <w:p w14:paraId="0942141E" w14:textId="77777777" w:rsidR="00640DE7" w:rsidRPr="00E22C7A" w:rsidRDefault="00640DE7">
      <w:pPr>
        <w:rPr>
          <w:rFonts w:ascii="Comic Sans MS" w:hAnsi="Comic Sans MS"/>
          <w:b/>
          <w:sz w:val="20"/>
          <w:szCs w:val="20"/>
        </w:rPr>
      </w:pPr>
    </w:p>
    <w:p w14:paraId="223172D4" w14:textId="76636BC4" w:rsidR="002A2D83" w:rsidRPr="00E22C7A" w:rsidRDefault="00585E00" w:rsidP="00C95D0A">
      <w:pPr>
        <w:numPr>
          <w:ilvl w:val="0"/>
          <w:numId w:val="12"/>
        </w:numPr>
        <w:rPr>
          <w:rFonts w:ascii="Comic Sans MS" w:eastAsia="Comic Sans MS" w:hAnsi="Comic Sans MS" w:cs="Comic Sans MS"/>
          <w:sz w:val="20"/>
          <w:szCs w:val="20"/>
        </w:rPr>
      </w:pPr>
      <w:hyperlink r:id="rId23" w:history="1">
        <w:r w:rsidR="00517E34" w:rsidRPr="00E22C7A">
          <w:rPr>
            <w:rStyle w:val="Hyperlink"/>
            <w:rFonts w:ascii="Comic Sans MS" w:eastAsia="Batang" w:hAnsi="Comic Sans MS"/>
            <w:sz w:val="20"/>
            <w:szCs w:val="20"/>
          </w:rPr>
          <w:t>www.fastweb.com</w:t>
        </w:r>
      </w:hyperlink>
      <w:r w:rsidR="00435F72" w:rsidRPr="00E22C7A">
        <w:rPr>
          <w:rFonts w:ascii="Comic Sans MS" w:eastAsia="Comic Sans MS" w:hAnsi="Comic Sans MS" w:cs="Comic Sans MS"/>
          <w:sz w:val="20"/>
          <w:szCs w:val="20"/>
        </w:rPr>
        <w:t xml:space="preserve"> –</w:t>
      </w:r>
      <w:r w:rsidR="003F0B43">
        <w:rPr>
          <w:rFonts w:ascii="Comic Sans MS" w:eastAsia="Comic Sans MS" w:hAnsi="Comic Sans MS" w:cs="Comic Sans MS"/>
          <w:sz w:val="20"/>
          <w:szCs w:val="20"/>
        </w:rPr>
        <w:t>o</w:t>
      </w:r>
      <w:r w:rsidR="00435F72" w:rsidRPr="00E22C7A">
        <w:rPr>
          <w:rFonts w:ascii="Comic Sans MS" w:eastAsia="Comic Sans MS" w:hAnsi="Comic Sans MS" w:cs="Comic Sans MS"/>
          <w:sz w:val="20"/>
          <w:szCs w:val="20"/>
        </w:rPr>
        <w:t>ne of the most popular scholarship sites, but beware: they promote military scholarships and send recruitment ads to your email</w:t>
      </w:r>
    </w:p>
    <w:p w14:paraId="7D4FFF37" w14:textId="3B822D2E" w:rsidR="002A2D83" w:rsidRPr="00640DE7" w:rsidRDefault="00585E00" w:rsidP="00C95D0A">
      <w:pPr>
        <w:numPr>
          <w:ilvl w:val="0"/>
          <w:numId w:val="12"/>
        </w:numPr>
        <w:rPr>
          <w:rFonts w:ascii="Comic Sans MS" w:eastAsia="Comic Sans MS" w:hAnsi="Comic Sans MS" w:cs="Comic Sans MS"/>
          <w:color w:val="000000" w:themeColor="text1"/>
          <w:sz w:val="20"/>
          <w:szCs w:val="20"/>
        </w:rPr>
      </w:pPr>
      <w:hyperlink r:id="rId24" w:history="1">
        <w:r w:rsidR="003114F9" w:rsidRPr="003114F9">
          <w:rPr>
            <w:rStyle w:val="Hyperlink"/>
            <w:rFonts w:ascii="Comic Sans MS" w:eastAsia="Comic Sans MS" w:hAnsi="Comic Sans MS" w:cs="Comic Sans MS"/>
            <w:sz w:val="20"/>
            <w:szCs w:val="20"/>
          </w:rPr>
          <w:t>http://www.fafsa.ed.gov</w:t>
        </w:r>
      </w:hyperlink>
      <w:r w:rsidR="003114F9">
        <w:rPr>
          <w:rFonts w:ascii="Comic Sans MS" w:eastAsia="Comic Sans MS" w:hAnsi="Comic Sans MS" w:cs="Comic Sans MS"/>
          <w:color w:val="0000FF"/>
          <w:sz w:val="20"/>
          <w:szCs w:val="20"/>
          <w:u w:val="single"/>
        </w:rPr>
        <w:t xml:space="preserve"> </w:t>
      </w:r>
      <w:r w:rsidR="00640DE7" w:rsidRPr="00640DE7">
        <w:rPr>
          <w:rFonts w:ascii="Comic Sans MS" w:eastAsia="Comic Sans MS" w:hAnsi="Comic Sans MS" w:cs="Comic Sans MS"/>
          <w:color w:val="000000" w:themeColor="text1"/>
          <w:sz w:val="20"/>
          <w:szCs w:val="20"/>
        </w:rPr>
        <w:t xml:space="preserve">– finacial aid application for student aid </w:t>
      </w:r>
    </w:p>
    <w:p w14:paraId="00FEE7C8" w14:textId="5F35D723" w:rsidR="002A2D83" w:rsidRPr="00640DE7" w:rsidRDefault="00585E00" w:rsidP="00C95D0A">
      <w:pPr>
        <w:numPr>
          <w:ilvl w:val="0"/>
          <w:numId w:val="12"/>
        </w:numPr>
        <w:rPr>
          <w:rFonts w:ascii="Comic Sans MS" w:eastAsia="Comic Sans MS" w:hAnsi="Comic Sans MS"/>
          <w:sz w:val="20"/>
        </w:rPr>
      </w:pPr>
      <w:hyperlink r:id="rId25" w:history="1">
        <w:r w:rsidR="00640DE7" w:rsidRPr="002D1F8F">
          <w:rPr>
            <w:rStyle w:val="Hyperlink"/>
            <w:rFonts w:ascii="Comic Sans MS" w:eastAsia="Comic Sans MS" w:hAnsi="Comic Sans MS"/>
            <w:sz w:val="20"/>
          </w:rPr>
          <w:t>http://www.finaid.org/</w:t>
        </w:r>
      </w:hyperlink>
      <w:r w:rsidR="00435F72" w:rsidRPr="00640DE7">
        <w:rPr>
          <w:rFonts w:ascii="Comic Sans MS" w:eastAsia="Comic Sans MS" w:hAnsi="Comic Sans MS"/>
          <w:sz w:val="20"/>
        </w:rPr>
        <w:t xml:space="preserve"> comprehensive source of student financial aid information, advice and </w:t>
      </w:r>
      <w:r w:rsidR="00640DE7">
        <w:rPr>
          <w:rFonts w:ascii="Comic Sans MS" w:eastAsia="Comic Sans MS" w:hAnsi="Comic Sans MS"/>
          <w:sz w:val="20"/>
        </w:rPr>
        <w:t>tools</w:t>
      </w:r>
    </w:p>
    <w:p w14:paraId="4E0E8E71" w14:textId="79FE5BA4" w:rsidR="002A2D83" w:rsidRPr="00E22C7A" w:rsidRDefault="00585E00" w:rsidP="00640DE7">
      <w:pPr>
        <w:numPr>
          <w:ilvl w:val="0"/>
          <w:numId w:val="30"/>
        </w:numPr>
        <w:rPr>
          <w:rFonts w:ascii="Comic Sans MS" w:eastAsia="Comic Sans MS" w:hAnsi="Comic Sans MS" w:cs="Comic Sans MS"/>
          <w:sz w:val="20"/>
          <w:szCs w:val="20"/>
        </w:rPr>
      </w:pPr>
      <w:hyperlink r:id="rId26">
        <w:r w:rsidR="00435F72" w:rsidRPr="00E22C7A">
          <w:rPr>
            <w:rFonts w:ascii="Comic Sans MS" w:eastAsia="Comic Sans MS" w:hAnsi="Comic Sans MS" w:cs="Comic Sans MS"/>
            <w:color w:val="0000FF"/>
            <w:sz w:val="20"/>
            <w:szCs w:val="20"/>
            <w:u w:val="single"/>
          </w:rPr>
          <w:t>www.scholarships.com</w:t>
        </w:r>
      </w:hyperlink>
      <w:hyperlink r:id="rId27"/>
    </w:p>
    <w:p w14:paraId="1F7B5407" w14:textId="77777777" w:rsidR="002A2D83" w:rsidRPr="00E22C7A" w:rsidRDefault="00585E00" w:rsidP="00640DE7">
      <w:pPr>
        <w:numPr>
          <w:ilvl w:val="0"/>
          <w:numId w:val="30"/>
        </w:numPr>
        <w:rPr>
          <w:rFonts w:ascii="Comic Sans MS" w:eastAsia="Comic Sans MS" w:hAnsi="Comic Sans MS" w:cs="Comic Sans MS"/>
          <w:sz w:val="20"/>
          <w:szCs w:val="20"/>
        </w:rPr>
      </w:pPr>
      <w:hyperlink r:id="rId28">
        <w:r w:rsidR="00435F72" w:rsidRPr="00E22C7A">
          <w:rPr>
            <w:rFonts w:ascii="Comic Sans MS" w:eastAsia="Comic Sans MS" w:hAnsi="Comic Sans MS" w:cs="Comic Sans MS"/>
            <w:color w:val="0000FF"/>
            <w:sz w:val="20"/>
            <w:szCs w:val="20"/>
            <w:u w:val="single"/>
          </w:rPr>
          <w:t>www.collegeboard.org</w:t>
        </w:r>
      </w:hyperlink>
      <w:r w:rsidR="00435F72" w:rsidRPr="00E22C7A">
        <w:rPr>
          <w:rFonts w:ascii="Comic Sans MS" w:eastAsia="Comic Sans MS" w:hAnsi="Comic Sans MS" w:cs="Comic Sans MS"/>
          <w:sz w:val="20"/>
          <w:szCs w:val="20"/>
        </w:rPr>
        <w:t xml:space="preserve">  </w:t>
      </w:r>
    </w:p>
    <w:p w14:paraId="595360B7" w14:textId="2444970C" w:rsidR="002A2D83" w:rsidRPr="00E22C7A" w:rsidRDefault="00585E00" w:rsidP="00640DE7">
      <w:pPr>
        <w:numPr>
          <w:ilvl w:val="0"/>
          <w:numId w:val="30"/>
        </w:numPr>
        <w:rPr>
          <w:rFonts w:ascii="Comic Sans MS" w:eastAsia="Comic Sans MS" w:hAnsi="Comic Sans MS" w:cs="Comic Sans MS"/>
          <w:sz w:val="20"/>
          <w:szCs w:val="20"/>
        </w:rPr>
      </w:pPr>
      <w:hyperlink r:id="rId29" w:history="1">
        <w:r w:rsidR="003F0B43">
          <w:rPr>
            <w:rStyle w:val="Hyperlink"/>
            <w:rFonts w:ascii="Comic Sans MS" w:eastAsia="Comic Sans MS" w:hAnsi="Comic Sans MS"/>
            <w:sz w:val="20"/>
            <w:szCs w:val="20"/>
          </w:rPr>
          <w:t>http://www.collegepossible.org</w:t>
        </w:r>
      </w:hyperlink>
      <w:hyperlink r:id="rId30">
        <w:r w:rsidR="00435F72" w:rsidRPr="00E22C7A">
          <w:rPr>
            <w:rFonts w:ascii="Comic Sans MS" w:eastAsia="Comic Sans MS" w:hAnsi="Comic Sans MS" w:cs="Comic Sans MS"/>
            <w:sz w:val="20"/>
            <w:szCs w:val="20"/>
          </w:rPr>
          <w:t>-A</w:t>
        </w:r>
        <w:r w:rsidR="00240CEA" w:rsidRPr="00E22C7A">
          <w:rPr>
            <w:rFonts w:ascii="Comic Sans MS" w:eastAsia="Comic Sans MS" w:hAnsi="Comic Sans MS" w:cs="Comic Sans MS"/>
            <w:sz w:val="20"/>
            <w:szCs w:val="20"/>
          </w:rPr>
          <w:t xml:space="preserve"> program of AmeriCorps to mentor low-income and first generation high school and college students</w:t>
        </w:r>
      </w:hyperlink>
    </w:p>
    <w:p w14:paraId="6EB233F4" w14:textId="68E47DB9" w:rsidR="002A2D83" w:rsidRPr="00E22C7A" w:rsidRDefault="00585E00" w:rsidP="00640DE7">
      <w:pPr>
        <w:numPr>
          <w:ilvl w:val="0"/>
          <w:numId w:val="30"/>
        </w:numPr>
        <w:rPr>
          <w:rFonts w:ascii="Comic Sans MS" w:eastAsia="Comic Sans MS" w:hAnsi="Comic Sans MS" w:cs="Comic Sans MS"/>
          <w:sz w:val="20"/>
          <w:szCs w:val="20"/>
        </w:rPr>
      </w:pPr>
      <w:hyperlink r:id="rId31">
        <w:r w:rsidR="00435F72" w:rsidRPr="00E22C7A">
          <w:rPr>
            <w:rFonts w:ascii="Comic Sans MS" w:eastAsia="Comic Sans MS" w:hAnsi="Comic Sans MS" w:cs="Comic Sans MS"/>
            <w:color w:val="0000FF"/>
            <w:sz w:val="20"/>
            <w:szCs w:val="20"/>
            <w:u w:val="single"/>
          </w:rPr>
          <w:t>www.college-scholarships.com</w:t>
        </w:r>
      </w:hyperlink>
      <w:hyperlink r:id="rId32"/>
    </w:p>
    <w:p w14:paraId="458011EC" w14:textId="77777777" w:rsidR="002A2D83" w:rsidRPr="00E22C7A" w:rsidRDefault="00585E00" w:rsidP="00640DE7">
      <w:pPr>
        <w:numPr>
          <w:ilvl w:val="0"/>
          <w:numId w:val="30"/>
        </w:numPr>
        <w:rPr>
          <w:rFonts w:ascii="Comic Sans MS" w:eastAsia="Comic Sans MS" w:hAnsi="Comic Sans MS" w:cs="Comic Sans MS"/>
          <w:sz w:val="20"/>
          <w:szCs w:val="20"/>
        </w:rPr>
      </w:pPr>
      <w:hyperlink r:id="rId33">
        <w:r w:rsidR="00435F72" w:rsidRPr="00640DE7">
          <w:rPr>
            <w:rFonts w:ascii="Comic Sans MS" w:eastAsia="Comic Sans MS" w:hAnsi="Comic Sans MS"/>
            <w:color w:val="0000FF"/>
            <w:sz w:val="20"/>
            <w:u w:val="single"/>
          </w:rPr>
          <w:t>https://www.salliemae.com</w:t>
        </w:r>
      </w:hyperlink>
      <w:r w:rsidR="00435F72" w:rsidRPr="00E22C7A">
        <w:rPr>
          <w:rFonts w:ascii="Comic Sans MS" w:eastAsia="Comic Sans MS" w:hAnsi="Comic Sans MS" w:cs="Comic Sans MS"/>
          <w:color w:val="0000FF"/>
          <w:sz w:val="20"/>
          <w:szCs w:val="20"/>
        </w:rPr>
        <w:t xml:space="preserve"> </w:t>
      </w:r>
      <w:r w:rsidR="00435F72" w:rsidRPr="00E22C7A">
        <w:rPr>
          <w:rFonts w:ascii="Comic Sans MS" w:eastAsia="Comic Sans MS" w:hAnsi="Comic Sans MS" w:cs="Comic Sans MS"/>
          <w:sz w:val="20"/>
          <w:szCs w:val="20"/>
        </w:rPr>
        <w:t>-tips on college financing</w:t>
      </w:r>
    </w:p>
    <w:p w14:paraId="7ECBFA07" w14:textId="0481CE58" w:rsidR="002A2D83" w:rsidRPr="009D2B7E" w:rsidRDefault="00585E00" w:rsidP="009D2B7E">
      <w:pPr>
        <w:numPr>
          <w:ilvl w:val="0"/>
          <w:numId w:val="30"/>
        </w:numPr>
        <w:rPr>
          <w:rFonts w:ascii="Comic Sans MS" w:eastAsia="Comic Sans MS" w:hAnsi="Comic Sans MS" w:cs="Comic Sans MS"/>
          <w:sz w:val="20"/>
          <w:szCs w:val="20"/>
        </w:rPr>
      </w:pPr>
      <w:hyperlink r:id="rId34" w:history="1">
        <w:r w:rsidR="006A28E3" w:rsidRPr="00811A28">
          <w:rPr>
            <w:rStyle w:val="Hyperlink"/>
            <w:rFonts w:ascii="Comic Sans MS" w:hAnsi="Comic Sans MS"/>
            <w:sz w:val="20"/>
            <w:szCs w:val="20"/>
          </w:rPr>
          <w:t>https://icangotocollege.com/</w:t>
        </w:r>
      </w:hyperlink>
      <w:r w:rsidR="009D2B7E" w:rsidRPr="009D2B7E">
        <w:rPr>
          <w:rFonts w:ascii="Comic Sans MS" w:hAnsi="Comic Sans MS"/>
          <w:sz w:val="20"/>
          <w:szCs w:val="20"/>
        </w:rPr>
        <w:t xml:space="preserve"> </w:t>
      </w:r>
      <w:r w:rsidR="009D2B7E">
        <w:rPr>
          <w:rFonts w:ascii="Comic Sans MS" w:hAnsi="Comic Sans MS"/>
          <w:sz w:val="20"/>
          <w:szCs w:val="20"/>
        </w:rPr>
        <w:t xml:space="preserve">- </w:t>
      </w:r>
      <w:hyperlink r:id="rId35"/>
      <w:r w:rsidR="009D2B7E" w:rsidRPr="009D2B7E">
        <w:rPr>
          <w:rFonts w:ascii="Comic Sans MS" w:hAnsi="Comic Sans MS"/>
          <w:sz w:val="20"/>
          <w:szCs w:val="20"/>
        </w:rPr>
        <w:t>specific t</w:t>
      </w:r>
      <w:r w:rsidR="00435F72" w:rsidRPr="009D2B7E">
        <w:rPr>
          <w:rFonts w:ascii="Comic Sans MS" w:eastAsia="Comic Sans MS" w:hAnsi="Comic Sans MS" w:cs="Comic Sans MS"/>
          <w:sz w:val="20"/>
          <w:szCs w:val="20"/>
        </w:rPr>
        <w:t>o California community college system</w:t>
      </w:r>
    </w:p>
    <w:p w14:paraId="4778A556" w14:textId="50C2CE47" w:rsidR="003F24A5" w:rsidRPr="003F24A5" w:rsidRDefault="00585E00" w:rsidP="003F24A5">
      <w:pPr>
        <w:numPr>
          <w:ilvl w:val="0"/>
          <w:numId w:val="12"/>
        </w:numPr>
        <w:rPr>
          <w:rFonts w:ascii="Comic Sans MS" w:eastAsia="Comic Sans MS" w:hAnsi="Comic Sans MS" w:cs="Comic Sans MS"/>
          <w:sz w:val="20"/>
          <w:szCs w:val="20"/>
        </w:rPr>
      </w:pPr>
      <w:hyperlink r:id="rId36" w:history="1">
        <w:r w:rsidR="003F24A5" w:rsidRPr="003F24A5">
          <w:rPr>
            <w:rStyle w:val="Hyperlink"/>
            <w:rFonts w:ascii="Comic Sans MS" w:hAnsi="Comic Sans MS"/>
            <w:sz w:val="20"/>
          </w:rPr>
          <w:t>https://www.livecareer.com/career/advice/jobs/teen-aid</w:t>
        </w:r>
      </w:hyperlink>
      <w:r w:rsidR="003F24A5" w:rsidRPr="003F24A5">
        <w:rPr>
          <w:rFonts w:ascii="Comic Sans MS" w:hAnsi="Comic Sans MS"/>
          <w:sz w:val="20"/>
        </w:rPr>
        <w:t xml:space="preserve"> </w:t>
      </w:r>
    </w:p>
    <w:p w14:paraId="4A18DB1C" w14:textId="5C705D12" w:rsidR="002A2D83" w:rsidRPr="00E22C7A" w:rsidRDefault="00585E00" w:rsidP="003F24A5">
      <w:pPr>
        <w:numPr>
          <w:ilvl w:val="0"/>
          <w:numId w:val="12"/>
        </w:numPr>
        <w:rPr>
          <w:rFonts w:ascii="Comic Sans MS" w:eastAsia="Comic Sans MS" w:hAnsi="Comic Sans MS" w:cs="Comic Sans MS"/>
          <w:sz w:val="20"/>
          <w:szCs w:val="20"/>
        </w:rPr>
      </w:pPr>
      <w:hyperlink r:id="rId37" w:history="1">
        <w:r w:rsidR="00E764E4" w:rsidRPr="00E22C7A">
          <w:rPr>
            <w:rStyle w:val="Hyperlink"/>
            <w:rFonts w:ascii="Comic Sans MS" w:eastAsia="Comic Sans MS" w:hAnsi="Comic Sans MS" w:cs="Comic Sans MS"/>
            <w:sz w:val="20"/>
            <w:szCs w:val="20"/>
          </w:rPr>
          <w:t>www.supercollege.com</w:t>
        </w:r>
      </w:hyperlink>
      <w:hyperlink r:id="rId38"/>
    </w:p>
    <w:p w14:paraId="6564864F" w14:textId="7112F725" w:rsidR="002A2D83" w:rsidRPr="00D174E3" w:rsidRDefault="00585E00" w:rsidP="003F2B39">
      <w:pPr>
        <w:numPr>
          <w:ilvl w:val="0"/>
          <w:numId w:val="23"/>
        </w:numPr>
        <w:ind w:hanging="360"/>
        <w:rPr>
          <w:rFonts w:ascii="Comic Sans MS" w:eastAsia="Comic Sans MS" w:hAnsi="Comic Sans MS" w:cs="Comic Sans MS"/>
          <w:sz w:val="20"/>
          <w:szCs w:val="20"/>
        </w:rPr>
      </w:pPr>
      <w:hyperlink r:id="rId39" w:history="1">
        <w:r w:rsidR="00E764E4" w:rsidRPr="00D174E3">
          <w:rPr>
            <w:rStyle w:val="Hyperlink"/>
            <w:rFonts w:ascii="Comic Sans MS" w:eastAsia="Comic Sans MS" w:hAnsi="Comic Sans MS" w:cs="Comic Sans MS"/>
            <w:sz w:val="20"/>
            <w:szCs w:val="20"/>
          </w:rPr>
          <w:t>www.gmsp.org</w:t>
        </w:r>
      </w:hyperlink>
      <w:r w:rsidR="003F24A5" w:rsidRPr="00D174E3">
        <w:rPr>
          <w:rStyle w:val="Hyperlink"/>
          <w:rFonts w:ascii="Comic Sans MS" w:eastAsia="Comic Sans MS" w:hAnsi="Comic Sans MS" w:cs="Comic Sans MS"/>
          <w:color w:val="000000" w:themeColor="text1"/>
          <w:sz w:val="20"/>
          <w:szCs w:val="20"/>
          <w:u w:val="none"/>
        </w:rPr>
        <w:t xml:space="preserve"> – Gates Mellennium Scholars Program</w:t>
      </w:r>
      <w:hyperlink r:id="rId40"/>
    </w:p>
    <w:p w14:paraId="5C817DDB" w14:textId="1A458B47" w:rsidR="002A2D83" w:rsidRPr="00D174E3" w:rsidRDefault="00585E00" w:rsidP="003F2B39">
      <w:pPr>
        <w:numPr>
          <w:ilvl w:val="0"/>
          <w:numId w:val="23"/>
        </w:numPr>
        <w:ind w:hanging="360"/>
        <w:rPr>
          <w:rFonts w:ascii="Comic Sans MS" w:eastAsia="Comic Sans MS" w:hAnsi="Comic Sans MS" w:cs="Comic Sans MS"/>
          <w:sz w:val="20"/>
          <w:szCs w:val="20"/>
        </w:rPr>
      </w:pPr>
      <w:hyperlink r:id="rId41">
        <w:r w:rsidR="00435F72" w:rsidRPr="00D174E3">
          <w:rPr>
            <w:rFonts w:ascii="Comic Sans MS" w:eastAsia="Comic Sans MS" w:hAnsi="Comic Sans MS" w:cs="Comic Sans MS"/>
            <w:color w:val="0000FF"/>
            <w:sz w:val="20"/>
            <w:szCs w:val="20"/>
            <w:u w:val="single"/>
          </w:rPr>
          <w:t>www.dellscholars.org</w:t>
        </w:r>
      </w:hyperlink>
      <w:hyperlink r:id="rId42"/>
    </w:p>
    <w:p w14:paraId="6EC62FBE" w14:textId="77777777" w:rsidR="002A2D83" w:rsidRPr="00D174E3" w:rsidRDefault="00585E00" w:rsidP="003F2B39">
      <w:pPr>
        <w:numPr>
          <w:ilvl w:val="0"/>
          <w:numId w:val="12"/>
        </w:numPr>
        <w:rPr>
          <w:rFonts w:ascii="Comic Sans MS" w:eastAsia="Comic Sans MS" w:hAnsi="Comic Sans MS" w:cs="Comic Sans MS"/>
          <w:sz w:val="20"/>
          <w:szCs w:val="20"/>
        </w:rPr>
      </w:pPr>
      <w:hyperlink r:id="rId43">
        <w:r w:rsidR="00435F72" w:rsidRPr="00D174E3">
          <w:rPr>
            <w:rFonts w:ascii="Comic Sans MS" w:eastAsia="Comic Sans MS" w:hAnsi="Comic Sans MS" w:cs="Comic Sans MS"/>
            <w:color w:val="0000FF"/>
            <w:sz w:val="20"/>
            <w:szCs w:val="20"/>
            <w:u w:val="single"/>
          </w:rPr>
          <w:t>www.manasd.org</w:t>
        </w:r>
      </w:hyperlink>
      <w:r w:rsidR="00435F72" w:rsidRPr="00D174E3">
        <w:rPr>
          <w:rFonts w:ascii="Comic Sans MS" w:eastAsia="Comic Sans MS" w:hAnsi="Comic Sans MS" w:cs="Comic Sans MS"/>
          <w:sz w:val="20"/>
          <w:szCs w:val="20"/>
        </w:rPr>
        <w:t xml:space="preserve"> - MANA de San Diego Sylvia Chavez Memorial Scholarship Program (annual), for </w:t>
      </w:r>
      <w:r w:rsidR="00435F72" w:rsidRPr="00D174E3">
        <w:rPr>
          <w:rFonts w:ascii="Comic Sans MS" w:eastAsia="Comic Sans MS" w:hAnsi="Comic Sans MS" w:cs="Comic Sans MS"/>
          <w:sz w:val="20"/>
          <w:szCs w:val="20"/>
          <w:u w:val="single"/>
        </w:rPr>
        <w:t>San Diego County Latina residents</w:t>
      </w:r>
      <w:r w:rsidR="00435F72" w:rsidRPr="00D174E3">
        <w:rPr>
          <w:rFonts w:ascii="Comic Sans MS" w:eastAsia="Comic Sans MS" w:hAnsi="Comic Sans MS" w:cs="Comic Sans MS"/>
          <w:sz w:val="20"/>
          <w:szCs w:val="20"/>
        </w:rPr>
        <w:t>. For students in a community college, four-year university or graduate program.</w:t>
      </w:r>
    </w:p>
    <w:p w14:paraId="44228F86" w14:textId="4EB09C57" w:rsidR="00DA26E5" w:rsidRPr="00D174E3" w:rsidRDefault="00585E00" w:rsidP="00DA26E5">
      <w:pPr>
        <w:numPr>
          <w:ilvl w:val="0"/>
          <w:numId w:val="12"/>
        </w:numPr>
        <w:rPr>
          <w:rStyle w:val="Hyperlink"/>
          <w:rFonts w:ascii="Comic Sans MS" w:eastAsia="Batang" w:hAnsi="Comic Sans MS"/>
          <w:color w:val="auto"/>
          <w:sz w:val="20"/>
          <w:szCs w:val="20"/>
          <w:u w:val="none"/>
        </w:rPr>
      </w:pPr>
      <w:hyperlink r:id="rId44" w:history="1">
        <w:r w:rsidR="00DA26E5" w:rsidRPr="00D174E3">
          <w:rPr>
            <w:rStyle w:val="Hyperlink"/>
            <w:rFonts w:ascii="Comic Sans MS" w:eastAsia="Batang" w:hAnsi="Comic Sans MS"/>
            <w:sz w:val="20"/>
            <w:szCs w:val="20"/>
          </w:rPr>
          <w:t>www.maldef.org/leadership/scholarships/index.html</w:t>
        </w:r>
      </w:hyperlink>
    </w:p>
    <w:p w14:paraId="57DBFEB3" w14:textId="77777777" w:rsidR="00552EBE" w:rsidRPr="00D174E3" w:rsidRDefault="00585E00" w:rsidP="00552EBE">
      <w:pPr>
        <w:numPr>
          <w:ilvl w:val="0"/>
          <w:numId w:val="12"/>
        </w:numPr>
        <w:rPr>
          <w:rFonts w:ascii="Avenir Book" w:eastAsia="Batang" w:hAnsi="Avenir Book"/>
          <w:sz w:val="20"/>
          <w:szCs w:val="20"/>
        </w:rPr>
      </w:pPr>
      <w:hyperlink r:id="rId45" w:history="1">
        <w:r w:rsidR="00552EBE" w:rsidRPr="00D174E3">
          <w:rPr>
            <w:rStyle w:val="Hyperlink"/>
            <w:rFonts w:ascii="Avenir Book" w:eastAsia="Batang" w:hAnsi="Avenir Book"/>
            <w:sz w:val="20"/>
            <w:szCs w:val="20"/>
          </w:rPr>
          <w:t>https://realitychangers.org/</w:t>
        </w:r>
      </w:hyperlink>
    </w:p>
    <w:p w14:paraId="2DC6FF15" w14:textId="568F4ABE" w:rsidR="00552EBE" w:rsidRPr="00D174E3" w:rsidRDefault="00585E00" w:rsidP="00552EBE">
      <w:pPr>
        <w:pStyle w:val="ListParagraph"/>
        <w:numPr>
          <w:ilvl w:val="0"/>
          <w:numId w:val="12"/>
        </w:numPr>
        <w:rPr>
          <w:rFonts w:ascii="Avenir Book" w:eastAsia="Batang" w:hAnsi="Avenir Book"/>
          <w:sz w:val="20"/>
          <w:szCs w:val="20"/>
        </w:rPr>
      </w:pPr>
      <w:hyperlink r:id="rId46" w:history="1">
        <w:r w:rsidR="00552EBE" w:rsidRPr="00D174E3">
          <w:rPr>
            <w:rStyle w:val="Hyperlink"/>
            <w:rFonts w:ascii="Avenir Book" w:eastAsia="Batang" w:hAnsi="Avenir Book"/>
            <w:sz w:val="20"/>
            <w:szCs w:val="20"/>
          </w:rPr>
          <w:t>https://www.sdcoe.net/news/Pages/2019-student-scholarship-opportunities.aspx</w:t>
        </w:r>
      </w:hyperlink>
    </w:p>
    <w:p w14:paraId="686AA34C" w14:textId="5813F179" w:rsidR="00552EBE" w:rsidRPr="00D174E3" w:rsidRDefault="00585E00" w:rsidP="00DA26E5">
      <w:pPr>
        <w:numPr>
          <w:ilvl w:val="0"/>
          <w:numId w:val="12"/>
        </w:numPr>
        <w:rPr>
          <w:rFonts w:ascii="Comic Sans MS" w:eastAsia="Batang" w:hAnsi="Comic Sans MS"/>
          <w:sz w:val="20"/>
          <w:szCs w:val="20"/>
        </w:rPr>
      </w:pPr>
      <w:hyperlink r:id="rId47" w:history="1">
        <w:r w:rsidR="00D2396F" w:rsidRPr="00D174E3">
          <w:rPr>
            <w:rStyle w:val="Hyperlink"/>
            <w:rFonts w:ascii="Comic Sans MS" w:eastAsia="Batang" w:hAnsi="Comic Sans MS"/>
            <w:sz w:val="20"/>
            <w:szCs w:val="20"/>
          </w:rPr>
          <w:t>https://laist.com/news/education/how-to-get-free-tuition-for-higher-education-in-california</w:t>
        </w:r>
      </w:hyperlink>
      <w:r w:rsidR="00D2396F" w:rsidRPr="00D174E3">
        <w:rPr>
          <w:rFonts w:ascii="Comic Sans MS" w:eastAsia="Batang" w:hAnsi="Comic Sans MS"/>
          <w:sz w:val="20"/>
          <w:szCs w:val="20"/>
        </w:rPr>
        <w:t xml:space="preserve"> </w:t>
      </w:r>
    </w:p>
    <w:p w14:paraId="6E050213" w14:textId="7ED6EAA6" w:rsidR="00D174E3" w:rsidRPr="00D174E3" w:rsidRDefault="00D174E3" w:rsidP="00D174E3">
      <w:pPr>
        <w:pStyle w:val="ListParagraph"/>
        <w:numPr>
          <w:ilvl w:val="0"/>
          <w:numId w:val="12"/>
        </w:numPr>
        <w:shd w:val="clear" w:color="auto" w:fill="FFFFFF"/>
        <w:rPr>
          <w:rFonts w:ascii="Comic Sans MS" w:hAnsi="Comic Sans MS" w:cs="Arial"/>
          <w:noProof w:val="0"/>
          <w:color w:val="000000"/>
          <w:sz w:val="20"/>
          <w:szCs w:val="20"/>
        </w:rPr>
      </w:pPr>
      <w:r w:rsidRPr="00D174E3">
        <w:rPr>
          <w:rFonts w:ascii="Comic Sans MS" w:hAnsi="Comic Sans MS" w:cs="Arial"/>
          <w:noProof w:val="0"/>
          <w:color w:val="000000"/>
          <w:sz w:val="20"/>
          <w:szCs w:val="20"/>
        </w:rPr>
        <w:t>Student Loan Forgiveness Programs</w:t>
      </w:r>
      <w:r w:rsidRPr="00D174E3">
        <w:rPr>
          <w:rFonts w:ascii="Arial" w:hAnsi="Arial" w:cs="Arial"/>
          <w:noProof w:val="0"/>
          <w:color w:val="000000"/>
          <w:sz w:val="20"/>
          <w:szCs w:val="20"/>
        </w:rPr>
        <w:t>, </w:t>
      </w:r>
      <w:hyperlink r:id="rId48" w:history="1">
        <w:r w:rsidRPr="00D174E3">
          <w:rPr>
            <w:rStyle w:val="Hyperlink"/>
            <w:rFonts w:ascii="Comic Sans MS" w:hAnsi="Comic Sans MS" w:cs="Arial"/>
            <w:noProof w:val="0"/>
            <w:sz w:val="20"/>
            <w:szCs w:val="20"/>
          </w:rPr>
          <w:t>https://www.bankrate.com/loans/student-loans/qualify-for-student-loan-forgiveness-programs/</w:t>
        </w:r>
      </w:hyperlink>
    </w:p>
    <w:p w14:paraId="512D949A" w14:textId="2C5B61CB" w:rsidR="00D174E3" w:rsidRPr="00D174E3" w:rsidRDefault="00D174E3" w:rsidP="00D174E3">
      <w:pPr>
        <w:pStyle w:val="ListParagraph"/>
        <w:numPr>
          <w:ilvl w:val="0"/>
          <w:numId w:val="12"/>
        </w:numPr>
        <w:shd w:val="clear" w:color="auto" w:fill="FFFFFF"/>
        <w:rPr>
          <w:rFonts w:ascii="Comic Sans MS" w:hAnsi="Comic Sans MS" w:cs="Arial"/>
          <w:noProof w:val="0"/>
          <w:color w:val="000000"/>
          <w:sz w:val="20"/>
          <w:szCs w:val="20"/>
        </w:rPr>
      </w:pPr>
      <w:r w:rsidRPr="00D174E3">
        <w:rPr>
          <w:rFonts w:ascii="Comic Sans MS" w:hAnsi="Comic Sans MS" w:cs="Arial"/>
          <w:noProof w:val="0"/>
          <w:color w:val="000000"/>
          <w:sz w:val="20"/>
          <w:szCs w:val="20"/>
        </w:rPr>
        <w:t>Medical School Loan Forgiveness Programs, </w:t>
      </w:r>
      <w:hyperlink r:id="rId49" w:history="1">
        <w:r w:rsidRPr="00D174E3">
          <w:rPr>
            <w:rStyle w:val="Hyperlink"/>
            <w:rFonts w:ascii="Comic Sans MS" w:hAnsi="Comic Sans MS" w:cs="Arial"/>
            <w:noProof w:val="0"/>
            <w:sz w:val="20"/>
            <w:szCs w:val="20"/>
          </w:rPr>
          <w:t>https://www.msn.com/en-us/money/careersandeducation/6-medical-school-loan-forgiveness-programs-for-doctors/ar-BB1bDhZl</w:t>
        </w:r>
      </w:hyperlink>
    </w:p>
    <w:p w14:paraId="10239DDB" w14:textId="55EC16FE" w:rsidR="00D174E3" w:rsidRDefault="00D174E3" w:rsidP="00D174E3">
      <w:pPr>
        <w:rPr>
          <w:rFonts w:ascii="Comic Sans MS" w:eastAsia="Batang" w:hAnsi="Comic Sans MS"/>
          <w:sz w:val="20"/>
          <w:szCs w:val="20"/>
        </w:rPr>
      </w:pPr>
    </w:p>
    <w:p w14:paraId="5D3AFD04" w14:textId="6C691BF6" w:rsidR="00355B80" w:rsidRDefault="00355B80" w:rsidP="00D174E3">
      <w:pPr>
        <w:rPr>
          <w:rFonts w:ascii="Comic Sans MS" w:eastAsia="Batang" w:hAnsi="Comic Sans MS"/>
          <w:b/>
          <w:bCs/>
          <w:sz w:val="20"/>
          <w:szCs w:val="20"/>
        </w:rPr>
      </w:pPr>
      <w:r w:rsidRPr="00355B80">
        <w:rPr>
          <w:rFonts w:ascii="Comic Sans MS" w:eastAsia="Batang" w:hAnsi="Comic Sans MS"/>
          <w:b/>
          <w:bCs/>
          <w:sz w:val="20"/>
          <w:szCs w:val="20"/>
        </w:rPr>
        <w:t>Selective Service (draft) registration and financial aid</w:t>
      </w:r>
      <w:r w:rsidR="00DE50F4">
        <w:rPr>
          <w:rFonts w:ascii="Comic Sans MS" w:eastAsia="Batang" w:hAnsi="Comic Sans MS"/>
          <w:b/>
          <w:bCs/>
          <w:sz w:val="20"/>
          <w:szCs w:val="20"/>
        </w:rPr>
        <w:t xml:space="preserve"> [04/19/2022]</w:t>
      </w:r>
      <w:r w:rsidRPr="00355B80">
        <w:rPr>
          <w:rFonts w:ascii="Comic Sans MS" w:eastAsia="Batang" w:hAnsi="Comic Sans MS"/>
          <w:b/>
          <w:bCs/>
          <w:sz w:val="20"/>
          <w:szCs w:val="20"/>
        </w:rPr>
        <w:t>:</w:t>
      </w:r>
    </w:p>
    <w:p w14:paraId="4BD9C028" w14:textId="7BAD8BB4" w:rsidR="00355B80" w:rsidRDefault="00355B80" w:rsidP="00D174E3">
      <w:pPr>
        <w:rPr>
          <w:rFonts w:ascii="Comic Sans MS" w:eastAsia="Batang" w:hAnsi="Comic Sans MS"/>
          <w:b/>
          <w:bCs/>
          <w:sz w:val="20"/>
          <w:szCs w:val="20"/>
        </w:rPr>
      </w:pPr>
    </w:p>
    <w:p w14:paraId="4BD57C0A" w14:textId="7D391FFB" w:rsidR="00355B80" w:rsidRPr="00287DE2" w:rsidRDefault="00355B80" w:rsidP="00355B80">
      <w:pPr>
        <w:pStyle w:val="ListParagraph"/>
        <w:numPr>
          <w:ilvl w:val="0"/>
          <w:numId w:val="14"/>
        </w:numPr>
        <w:rPr>
          <w:rFonts w:ascii="Comic Sans MS" w:eastAsia="Batang" w:hAnsi="Comic Sans MS"/>
          <w:sz w:val="20"/>
          <w:szCs w:val="20"/>
        </w:rPr>
      </w:pPr>
      <w:r w:rsidRPr="00287DE2">
        <w:rPr>
          <w:rFonts w:ascii="Comic Sans MS" w:eastAsia="Batang" w:hAnsi="Comic Sans MS"/>
          <w:sz w:val="20"/>
          <w:szCs w:val="20"/>
        </w:rPr>
        <w:t xml:space="preserve">While draft registration is no longer required for federal financial aid, the FAFSA form may still ask if a </w:t>
      </w:r>
      <w:r w:rsidR="004C60E3" w:rsidRPr="00287DE2">
        <w:rPr>
          <w:rFonts w:ascii="Comic Sans MS" w:eastAsia="Batang" w:hAnsi="Comic Sans MS"/>
          <w:sz w:val="20"/>
          <w:szCs w:val="20"/>
        </w:rPr>
        <w:t xml:space="preserve">male </w:t>
      </w:r>
      <w:r w:rsidRPr="00287DE2">
        <w:rPr>
          <w:rFonts w:ascii="Comic Sans MS" w:eastAsia="Batang" w:hAnsi="Comic Sans MS"/>
          <w:sz w:val="20"/>
          <w:szCs w:val="20"/>
        </w:rPr>
        <w:t xml:space="preserve">student wishes to be registered with Selective Service using </w:t>
      </w:r>
      <w:r w:rsidR="004C60E3" w:rsidRPr="00287DE2">
        <w:rPr>
          <w:rFonts w:ascii="Comic Sans MS" w:eastAsia="Batang" w:hAnsi="Comic Sans MS"/>
          <w:sz w:val="20"/>
          <w:szCs w:val="20"/>
        </w:rPr>
        <w:t>the financial aid application form. This question can be left blank without losing eli</w:t>
      </w:r>
      <w:r w:rsidR="00DE50F4">
        <w:rPr>
          <w:rFonts w:ascii="Comic Sans MS" w:eastAsia="Batang" w:hAnsi="Comic Sans MS"/>
          <w:sz w:val="20"/>
          <w:szCs w:val="20"/>
        </w:rPr>
        <w:t>gi</w:t>
      </w:r>
      <w:r w:rsidR="004C60E3" w:rsidRPr="00287DE2">
        <w:rPr>
          <w:rFonts w:ascii="Comic Sans MS" w:eastAsia="Batang" w:hAnsi="Comic Sans MS"/>
          <w:sz w:val="20"/>
          <w:szCs w:val="20"/>
        </w:rPr>
        <w:t xml:space="preserve">bility for federal financial aid. Some college </w:t>
      </w:r>
      <w:r w:rsidR="007C340E">
        <w:rPr>
          <w:rFonts w:ascii="Comic Sans MS" w:eastAsia="Batang" w:hAnsi="Comic Sans MS"/>
          <w:sz w:val="20"/>
          <w:szCs w:val="20"/>
        </w:rPr>
        <w:t xml:space="preserve">admissions </w:t>
      </w:r>
      <w:r w:rsidR="004C60E3" w:rsidRPr="00287DE2">
        <w:rPr>
          <w:rFonts w:ascii="Comic Sans MS" w:eastAsia="Batang" w:hAnsi="Comic Sans MS"/>
          <w:sz w:val="20"/>
          <w:szCs w:val="20"/>
        </w:rPr>
        <w:t xml:space="preserve">offices, however, may still </w:t>
      </w:r>
      <w:r w:rsidR="007C340E">
        <w:rPr>
          <w:rFonts w:ascii="Comic Sans MS" w:eastAsia="Batang" w:hAnsi="Comic Sans MS"/>
          <w:sz w:val="20"/>
          <w:szCs w:val="20"/>
        </w:rPr>
        <w:t xml:space="preserve">be </w:t>
      </w:r>
      <w:r w:rsidR="00DE50F4">
        <w:rPr>
          <w:rFonts w:ascii="Comic Sans MS" w:eastAsia="Batang" w:hAnsi="Comic Sans MS"/>
          <w:sz w:val="20"/>
          <w:szCs w:val="20"/>
        </w:rPr>
        <w:t xml:space="preserve">incorrectly </w:t>
      </w:r>
      <w:r w:rsidR="004C60E3" w:rsidRPr="00287DE2">
        <w:rPr>
          <w:rFonts w:ascii="Comic Sans MS" w:eastAsia="Batang" w:hAnsi="Comic Sans MS"/>
          <w:sz w:val="20"/>
          <w:szCs w:val="20"/>
        </w:rPr>
        <w:t>tell</w:t>
      </w:r>
      <w:r w:rsidR="007C340E">
        <w:rPr>
          <w:rFonts w:ascii="Comic Sans MS" w:eastAsia="Batang" w:hAnsi="Comic Sans MS"/>
          <w:sz w:val="20"/>
          <w:szCs w:val="20"/>
        </w:rPr>
        <w:t>ing</w:t>
      </w:r>
      <w:r w:rsidR="004C60E3" w:rsidRPr="00287DE2">
        <w:rPr>
          <w:rFonts w:ascii="Comic Sans MS" w:eastAsia="Batang" w:hAnsi="Comic Sans MS"/>
          <w:sz w:val="20"/>
          <w:szCs w:val="20"/>
        </w:rPr>
        <w:t xml:space="preserve"> student</w:t>
      </w:r>
      <w:r w:rsidR="007C340E">
        <w:rPr>
          <w:rFonts w:ascii="Comic Sans MS" w:eastAsia="Batang" w:hAnsi="Comic Sans MS"/>
          <w:sz w:val="20"/>
          <w:szCs w:val="20"/>
        </w:rPr>
        <w:t>s that</w:t>
      </w:r>
      <w:r w:rsidR="004C60E3" w:rsidRPr="00287DE2">
        <w:rPr>
          <w:rFonts w:ascii="Comic Sans MS" w:eastAsia="Batang" w:hAnsi="Comic Sans MS"/>
          <w:sz w:val="20"/>
          <w:szCs w:val="20"/>
        </w:rPr>
        <w:t xml:space="preserve"> SS registration is required</w:t>
      </w:r>
      <w:r w:rsidR="007C340E">
        <w:rPr>
          <w:rFonts w:ascii="Comic Sans MS" w:eastAsia="Batang" w:hAnsi="Comic Sans MS"/>
          <w:sz w:val="20"/>
          <w:szCs w:val="20"/>
        </w:rPr>
        <w:t xml:space="preserve"> for federa</w:t>
      </w:r>
      <w:r w:rsidR="006B18DA">
        <w:rPr>
          <w:rFonts w:ascii="Comic Sans MS" w:eastAsia="Batang" w:hAnsi="Comic Sans MS"/>
          <w:sz w:val="20"/>
          <w:szCs w:val="20"/>
        </w:rPr>
        <w:t>l aid</w:t>
      </w:r>
      <w:r w:rsidRPr="00287DE2">
        <w:rPr>
          <w:rFonts w:ascii="Comic Sans MS" w:eastAsia="Batang" w:hAnsi="Comic Sans MS"/>
          <w:sz w:val="20"/>
          <w:szCs w:val="20"/>
        </w:rPr>
        <w:t>.</w:t>
      </w:r>
      <w:r w:rsidR="00287DE2" w:rsidRPr="00287DE2">
        <w:rPr>
          <w:rFonts w:ascii="Comic Sans MS" w:eastAsia="Batang" w:hAnsi="Comic Sans MS"/>
          <w:sz w:val="20"/>
          <w:szCs w:val="20"/>
        </w:rPr>
        <w:t xml:space="preserve"> If you are told this, you can point them to</w:t>
      </w:r>
      <w:r w:rsidR="00DE50F4">
        <w:rPr>
          <w:rFonts w:ascii="Comic Sans MS" w:eastAsia="Batang" w:hAnsi="Comic Sans MS"/>
          <w:sz w:val="20"/>
          <w:szCs w:val="20"/>
        </w:rPr>
        <w:t>ward</w:t>
      </w:r>
      <w:r w:rsidR="00287DE2" w:rsidRPr="00287DE2">
        <w:rPr>
          <w:rFonts w:ascii="Comic Sans MS" w:eastAsia="Batang" w:hAnsi="Comic Sans MS"/>
          <w:sz w:val="20"/>
          <w:szCs w:val="20"/>
        </w:rPr>
        <w:t xml:space="preserve"> this advisory: </w:t>
      </w:r>
      <w:hyperlink r:id="rId50" w:history="1">
        <w:r w:rsidR="00287DE2" w:rsidRPr="007064C7">
          <w:rPr>
            <w:rStyle w:val="Hyperlink"/>
            <w:rFonts w:ascii="Comic Sans MS" w:eastAsia="Batang" w:hAnsi="Comic Sans MS"/>
            <w:sz w:val="20"/>
            <w:szCs w:val="20"/>
          </w:rPr>
          <w:t>https://fsapartners.ed.gov/knowledge-center/fsa-handbook/2021-2022/vol1/ch5-selective-service</w:t>
        </w:r>
      </w:hyperlink>
      <w:r w:rsidR="007064C7">
        <w:rPr>
          <w:rFonts w:ascii="Comic Sans MS" w:eastAsia="Batang" w:hAnsi="Comic Sans MS"/>
          <w:sz w:val="20"/>
          <w:szCs w:val="20"/>
        </w:rPr>
        <w:t>.</w:t>
      </w:r>
      <w:r w:rsidR="00287DE2" w:rsidRPr="00287DE2">
        <w:rPr>
          <w:rFonts w:ascii="Comic Sans MS" w:eastAsia="Batang" w:hAnsi="Comic Sans MS"/>
          <w:sz w:val="20"/>
          <w:szCs w:val="20"/>
        </w:rPr>
        <w:t xml:space="preserve"> </w:t>
      </w:r>
    </w:p>
    <w:sectPr w:rsidR="00355B80" w:rsidRPr="00287DE2" w:rsidSect="007C340E">
      <w:footerReference w:type="default" r:id="rId51"/>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0B743" w14:textId="77777777" w:rsidR="00585E00" w:rsidRDefault="00585E00">
      <w:r>
        <w:separator/>
      </w:r>
    </w:p>
  </w:endnote>
  <w:endnote w:type="continuationSeparator" w:id="0">
    <w:p w14:paraId="6E4AF0E7" w14:textId="77777777" w:rsidR="00585E00" w:rsidRDefault="00585E00">
      <w:r>
        <w:continuationSeparator/>
      </w:r>
    </w:p>
  </w:endnote>
  <w:endnote w:type="continuationNotice" w:id="1">
    <w:p w14:paraId="0532171E" w14:textId="77777777" w:rsidR="00585E00" w:rsidRDefault="00585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late Sans">
    <w:altName w:val="Calibri"/>
    <w:charset w:val="00"/>
    <w:family w:val="auto"/>
    <w:pitch w:val="variable"/>
    <w:sig w:usb0="00000083" w:usb1="00000000" w:usb2="00000000" w:usb3="00000000" w:csb0="00000009"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w:altName w:val="Times New Roman"/>
    <w:charset w:val="00"/>
    <w:family w:val="auto"/>
    <w:pitch w:val="default"/>
  </w:font>
  <w:font w:name="Avenir Book">
    <w:altName w:val="Corbel"/>
    <w:charset w:val="00"/>
    <w:family w:val="swiss"/>
    <w:pitch w:val="variable"/>
    <w:sig w:usb0="800000AF" w:usb1="5000204A" w:usb2="00000000" w:usb3="00000000" w:csb0="0000009B"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2307" w14:textId="16B19775" w:rsidR="002A2D83" w:rsidRDefault="00435F72">
    <w:pPr>
      <w:tabs>
        <w:tab w:val="center" w:pos="4680"/>
        <w:tab w:val="right" w:pos="9360"/>
      </w:tabs>
      <w:jc w:val="center"/>
    </w:pPr>
    <w:r>
      <w:fldChar w:fldCharType="begin"/>
    </w:r>
    <w:r>
      <w:instrText>PAGE</w:instrText>
    </w:r>
    <w:r>
      <w:fldChar w:fldCharType="separate"/>
    </w:r>
    <w:r w:rsidR="00AF36C7">
      <w:t>3</w:t>
    </w:r>
    <w:r>
      <w:fldChar w:fldCharType="end"/>
    </w:r>
  </w:p>
  <w:p w14:paraId="016DB79C" w14:textId="77777777" w:rsidR="002A2D83" w:rsidRDefault="002A2D83" w:rsidP="00FC61B0">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8AFD3" w14:textId="77777777" w:rsidR="00585E00" w:rsidRDefault="00585E00">
      <w:r>
        <w:separator/>
      </w:r>
    </w:p>
  </w:footnote>
  <w:footnote w:type="continuationSeparator" w:id="0">
    <w:p w14:paraId="05A1CD89" w14:textId="77777777" w:rsidR="00585E00" w:rsidRDefault="00585E00">
      <w:r>
        <w:continuationSeparator/>
      </w:r>
    </w:p>
  </w:footnote>
  <w:footnote w:type="continuationNotice" w:id="1">
    <w:p w14:paraId="3ADFE8F2" w14:textId="77777777" w:rsidR="00585E00" w:rsidRDefault="00585E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17194E"/>
    <w:multiLevelType w:val="hybridMultilevel"/>
    <w:tmpl w:val="D092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5777E"/>
    <w:multiLevelType w:val="multilevel"/>
    <w:tmpl w:val="F7D44B5C"/>
    <w:lvl w:ilvl="0">
      <w:start w:val="1"/>
      <w:numFmt w:val="decimal"/>
      <w:lvlText w:val=""/>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15:restartNumberingAfterBreak="0">
    <w:nsid w:val="15BA3889"/>
    <w:multiLevelType w:val="hybridMultilevel"/>
    <w:tmpl w:val="4086E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633D84"/>
    <w:multiLevelType w:val="hybridMultilevel"/>
    <w:tmpl w:val="9FDC41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Batan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Batan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Batan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03D5A"/>
    <w:multiLevelType w:val="multilevel"/>
    <w:tmpl w:val="EBFA7AD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15:restartNumberingAfterBreak="0">
    <w:nsid w:val="1E345E07"/>
    <w:multiLevelType w:val="hybridMultilevel"/>
    <w:tmpl w:val="14D0C3D8"/>
    <w:lvl w:ilvl="0" w:tplc="DBEECA1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92C63"/>
    <w:multiLevelType w:val="multilevel"/>
    <w:tmpl w:val="030AFE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293E6066"/>
    <w:multiLevelType w:val="hybridMultilevel"/>
    <w:tmpl w:val="FFA8990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1972AEF"/>
    <w:multiLevelType w:val="multilevel"/>
    <w:tmpl w:val="939E8A9E"/>
    <w:lvl w:ilvl="0">
      <w:start w:val="1"/>
      <w:numFmt w:val="bullet"/>
      <w:lvlText w:val=""/>
      <w:lvlJc w:val="left"/>
      <w:pPr>
        <w:ind w:left="720" w:firstLine="360"/>
      </w:pPr>
      <w:rPr>
        <w:rFonts w:ascii="Symbol" w:hAnsi="Symbol" w:hint="default"/>
        <w:sz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33AE57E2"/>
    <w:multiLevelType w:val="multilevel"/>
    <w:tmpl w:val="53AA269E"/>
    <w:lvl w:ilvl="0">
      <w:start w:val="1"/>
      <w:numFmt w:val="none"/>
      <w:lvlText w:val=""/>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FF6B61"/>
    <w:multiLevelType w:val="hybridMultilevel"/>
    <w:tmpl w:val="258A9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07C9D"/>
    <w:multiLevelType w:val="multilevel"/>
    <w:tmpl w:val="E5D6D602"/>
    <w:lvl w:ilvl="0">
      <w:start w:val="1"/>
      <w:numFmt w:val="bullet"/>
      <w:lvlText w:val=""/>
      <w:lvlJc w:val="left"/>
      <w:pPr>
        <w:ind w:left="720" w:firstLine="360"/>
      </w:pPr>
      <w:rPr>
        <w:rFonts w:ascii="Symbol" w:hAnsi="Symbol" w:hint="default"/>
        <w:sz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37A91A24"/>
    <w:multiLevelType w:val="multilevel"/>
    <w:tmpl w:val="F50699E6"/>
    <w:lvl w:ilvl="0">
      <w:start w:val="1"/>
      <w:numFmt w:val="bullet"/>
      <w:lvlText w:val=""/>
      <w:lvlJc w:val="left"/>
      <w:pPr>
        <w:ind w:left="0" w:firstLine="360"/>
      </w:pPr>
      <w:rPr>
        <w:rFonts w:ascii="Symbol" w:hAnsi="Symbol" w:hint="default"/>
        <w:sz w:val="20"/>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14" w15:restartNumberingAfterBreak="0">
    <w:nsid w:val="3F0E3BA1"/>
    <w:multiLevelType w:val="hybridMultilevel"/>
    <w:tmpl w:val="B4DA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FD317C"/>
    <w:multiLevelType w:val="multilevel"/>
    <w:tmpl w:val="3E34E1D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49D52BF0"/>
    <w:multiLevelType w:val="hybridMultilevel"/>
    <w:tmpl w:val="AB7670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Batan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Batan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Batan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F45052"/>
    <w:multiLevelType w:val="multilevel"/>
    <w:tmpl w:val="4A808406"/>
    <w:lvl w:ilvl="0">
      <w:start w:val="1"/>
      <w:numFmt w:val="bullet"/>
      <w:lvlText w:val=""/>
      <w:lvlJc w:val="left"/>
      <w:pPr>
        <w:ind w:left="720" w:firstLine="360"/>
      </w:pPr>
      <w:rPr>
        <w:rFonts w:ascii="Symbol" w:hAnsi="Symbol" w:hint="default"/>
        <w:sz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4A1B3088"/>
    <w:multiLevelType w:val="multilevel"/>
    <w:tmpl w:val="27347A1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51CD5A6D"/>
    <w:multiLevelType w:val="multilevel"/>
    <w:tmpl w:val="A66E67D8"/>
    <w:lvl w:ilvl="0">
      <w:start w:val="1"/>
      <w:numFmt w:val="bullet"/>
      <w:lvlText w:val=""/>
      <w:lvlJc w:val="left"/>
      <w:pPr>
        <w:ind w:left="720" w:firstLine="360"/>
      </w:pPr>
      <w:rPr>
        <w:rFonts w:ascii="Symbol" w:hAnsi="Symbol" w:hint="default"/>
        <w:sz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54CE33DB"/>
    <w:multiLevelType w:val="hybridMultilevel"/>
    <w:tmpl w:val="3C668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E37A5E"/>
    <w:multiLevelType w:val="hybridMultilevel"/>
    <w:tmpl w:val="64903DE8"/>
    <w:lvl w:ilvl="0" w:tplc="36862A86">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9D5EC9"/>
    <w:multiLevelType w:val="hybridMultilevel"/>
    <w:tmpl w:val="169806F4"/>
    <w:lvl w:ilvl="0" w:tplc="C2F4A6CC">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A813A0"/>
    <w:multiLevelType w:val="hybridMultilevel"/>
    <w:tmpl w:val="3CEA5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3005B"/>
    <w:multiLevelType w:val="multilevel"/>
    <w:tmpl w:val="A9B4C766"/>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25" w15:restartNumberingAfterBreak="0">
    <w:nsid w:val="65FD7594"/>
    <w:multiLevelType w:val="hybridMultilevel"/>
    <w:tmpl w:val="F3EE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143910"/>
    <w:multiLevelType w:val="hybridMultilevel"/>
    <w:tmpl w:val="CF3E1C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Batang"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Batang"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Batang"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7464EE"/>
    <w:multiLevelType w:val="multilevel"/>
    <w:tmpl w:val="B272308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15:restartNumberingAfterBreak="0">
    <w:nsid w:val="72F7480C"/>
    <w:multiLevelType w:val="hybridMultilevel"/>
    <w:tmpl w:val="52ECB1E2"/>
    <w:lvl w:ilvl="0" w:tplc="FF586C3E">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CD2719"/>
    <w:multiLevelType w:val="multilevel"/>
    <w:tmpl w:val="40A6720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16cid:durableId="1866552974">
    <w:abstractNumId w:val="7"/>
  </w:num>
  <w:num w:numId="2" w16cid:durableId="690716355">
    <w:abstractNumId w:val="27"/>
  </w:num>
  <w:num w:numId="3" w16cid:durableId="81030664">
    <w:abstractNumId w:val="29"/>
  </w:num>
  <w:num w:numId="4" w16cid:durableId="346055311">
    <w:abstractNumId w:val="2"/>
  </w:num>
  <w:num w:numId="5" w16cid:durableId="1563055839">
    <w:abstractNumId w:val="15"/>
  </w:num>
  <w:num w:numId="6" w16cid:durableId="1635987957">
    <w:abstractNumId w:val="5"/>
  </w:num>
  <w:num w:numId="7" w16cid:durableId="1988237643">
    <w:abstractNumId w:val="18"/>
  </w:num>
  <w:num w:numId="8" w16cid:durableId="1104881282">
    <w:abstractNumId w:val="24"/>
  </w:num>
  <w:num w:numId="9" w16cid:durableId="122046593">
    <w:abstractNumId w:val="26"/>
  </w:num>
  <w:num w:numId="10" w16cid:durableId="213588464">
    <w:abstractNumId w:val="4"/>
  </w:num>
  <w:num w:numId="11" w16cid:durableId="151025883">
    <w:abstractNumId w:val="3"/>
  </w:num>
  <w:num w:numId="12" w16cid:durableId="545029493">
    <w:abstractNumId w:val="16"/>
  </w:num>
  <w:num w:numId="13" w16cid:durableId="1715109183">
    <w:abstractNumId w:val="10"/>
  </w:num>
  <w:num w:numId="14" w16cid:durableId="508259267">
    <w:abstractNumId w:val="11"/>
  </w:num>
  <w:num w:numId="15" w16cid:durableId="1802730306">
    <w:abstractNumId w:val="1"/>
  </w:num>
  <w:num w:numId="16" w16cid:durableId="2102218361">
    <w:abstractNumId w:val="14"/>
  </w:num>
  <w:num w:numId="17" w16cid:durableId="429471764">
    <w:abstractNumId w:val="25"/>
  </w:num>
  <w:num w:numId="18" w16cid:durableId="872156946">
    <w:abstractNumId w:val="20"/>
  </w:num>
  <w:num w:numId="19" w16cid:durableId="227040021">
    <w:abstractNumId w:val="0"/>
  </w:num>
  <w:num w:numId="20" w16cid:durableId="712000318">
    <w:abstractNumId w:val="23"/>
  </w:num>
  <w:num w:numId="21" w16cid:durableId="1997997750">
    <w:abstractNumId w:val="17"/>
  </w:num>
  <w:num w:numId="22" w16cid:durableId="393090914">
    <w:abstractNumId w:val="12"/>
  </w:num>
  <w:num w:numId="23" w16cid:durableId="1016233964">
    <w:abstractNumId w:val="19"/>
  </w:num>
  <w:num w:numId="24" w16cid:durableId="1164513409">
    <w:abstractNumId w:val="9"/>
  </w:num>
  <w:num w:numId="25" w16cid:durableId="1464468316">
    <w:abstractNumId w:val="13"/>
  </w:num>
  <w:num w:numId="26" w16cid:durableId="816990084">
    <w:abstractNumId w:val="8"/>
  </w:num>
  <w:num w:numId="27" w16cid:durableId="1526400986">
    <w:abstractNumId w:val="6"/>
  </w:num>
  <w:num w:numId="28" w16cid:durableId="679771211">
    <w:abstractNumId w:val="22"/>
  </w:num>
  <w:num w:numId="29" w16cid:durableId="621503160">
    <w:abstractNumId w:val="28"/>
  </w:num>
  <w:num w:numId="30" w16cid:durableId="10322678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A2D83"/>
    <w:rsid w:val="00022B4B"/>
    <w:rsid w:val="00033C6E"/>
    <w:rsid w:val="00065487"/>
    <w:rsid w:val="00066D70"/>
    <w:rsid w:val="0007255E"/>
    <w:rsid w:val="000E7515"/>
    <w:rsid w:val="000F2409"/>
    <w:rsid w:val="0010078F"/>
    <w:rsid w:val="001111B6"/>
    <w:rsid w:val="001440F1"/>
    <w:rsid w:val="001A3203"/>
    <w:rsid w:val="001A7E6E"/>
    <w:rsid w:val="001C5C60"/>
    <w:rsid w:val="001C663B"/>
    <w:rsid w:val="001E1504"/>
    <w:rsid w:val="00234EFC"/>
    <w:rsid w:val="00240CEA"/>
    <w:rsid w:val="0026021B"/>
    <w:rsid w:val="002620F8"/>
    <w:rsid w:val="00264246"/>
    <w:rsid w:val="00287DE2"/>
    <w:rsid w:val="002918C7"/>
    <w:rsid w:val="002A2D83"/>
    <w:rsid w:val="002B56C3"/>
    <w:rsid w:val="002D674A"/>
    <w:rsid w:val="002E76F2"/>
    <w:rsid w:val="003114F9"/>
    <w:rsid w:val="00322BA1"/>
    <w:rsid w:val="00355B80"/>
    <w:rsid w:val="0035613B"/>
    <w:rsid w:val="00356BF0"/>
    <w:rsid w:val="003620D2"/>
    <w:rsid w:val="00370EF0"/>
    <w:rsid w:val="003A4DCB"/>
    <w:rsid w:val="003D5C36"/>
    <w:rsid w:val="003D70B0"/>
    <w:rsid w:val="003D737F"/>
    <w:rsid w:val="003E2460"/>
    <w:rsid w:val="003F0B43"/>
    <w:rsid w:val="003F24A5"/>
    <w:rsid w:val="003F2B39"/>
    <w:rsid w:val="003F77FB"/>
    <w:rsid w:val="00406128"/>
    <w:rsid w:val="00434AED"/>
    <w:rsid w:val="00435F72"/>
    <w:rsid w:val="004552C9"/>
    <w:rsid w:val="004A466C"/>
    <w:rsid w:val="004B3328"/>
    <w:rsid w:val="004C3BA0"/>
    <w:rsid w:val="004C60E3"/>
    <w:rsid w:val="00517E34"/>
    <w:rsid w:val="00527E27"/>
    <w:rsid w:val="00552EBE"/>
    <w:rsid w:val="00585E00"/>
    <w:rsid w:val="005A799B"/>
    <w:rsid w:val="005D5ECD"/>
    <w:rsid w:val="005E68FF"/>
    <w:rsid w:val="005F601E"/>
    <w:rsid w:val="00605A1B"/>
    <w:rsid w:val="00640DE7"/>
    <w:rsid w:val="00653A62"/>
    <w:rsid w:val="00694537"/>
    <w:rsid w:val="00694BE8"/>
    <w:rsid w:val="00697BAC"/>
    <w:rsid w:val="006A28E3"/>
    <w:rsid w:val="006B18DA"/>
    <w:rsid w:val="006E2381"/>
    <w:rsid w:val="006F03E2"/>
    <w:rsid w:val="007064C7"/>
    <w:rsid w:val="00731696"/>
    <w:rsid w:val="007362DE"/>
    <w:rsid w:val="007C340E"/>
    <w:rsid w:val="007C4C9E"/>
    <w:rsid w:val="007F6319"/>
    <w:rsid w:val="00817C9D"/>
    <w:rsid w:val="00883A94"/>
    <w:rsid w:val="0089098E"/>
    <w:rsid w:val="008B24E7"/>
    <w:rsid w:val="008B59A3"/>
    <w:rsid w:val="00905321"/>
    <w:rsid w:val="00920623"/>
    <w:rsid w:val="00936E47"/>
    <w:rsid w:val="00953860"/>
    <w:rsid w:val="009B6F7A"/>
    <w:rsid w:val="009C644A"/>
    <w:rsid w:val="009D2B7E"/>
    <w:rsid w:val="009D41CD"/>
    <w:rsid w:val="009D5413"/>
    <w:rsid w:val="009D6C80"/>
    <w:rsid w:val="00A44014"/>
    <w:rsid w:val="00A56F62"/>
    <w:rsid w:val="00AC039D"/>
    <w:rsid w:val="00AE6179"/>
    <w:rsid w:val="00AF36C7"/>
    <w:rsid w:val="00B230C5"/>
    <w:rsid w:val="00B256E4"/>
    <w:rsid w:val="00B62D43"/>
    <w:rsid w:val="00B74EC7"/>
    <w:rsid w:val="00B86960"/>
    <w:rsid w:val="00BA51E5"/>
    <w:rsid w:val="00BC7C4F"/>
    <w:rsid w:val="00BF2C19"/>
    <w:rsid w:val="00C24AE0"/>
    <w:rsid w:val="00C478DB"/>
    <w:rsid w:val="00C55BA7"/>
    <w:rsid w:val="00C95D0A"/>
    <w:rsid w:val="00C97738"/>
    <w:rsid w:val="00CD3334"/>
    <w:rsid w:val="00CF7156"/>
    <w:rsid w:val="00D174E3"/>
    <w:rsid w:val="00D2396F"/>
    <w:rsid w:val="00D37FC1"/>
    <w:rsid w:val="00D556E8"/>
    <w:rsid w:val="00D61366"/>
    <w:rsid w:val="00D61D25"/>
    <w:rsid w:val="00DA2104"/>
    <w:rsid w:val="00DA26E5"/>
    <w:rsid w:val="00DA442E"/>
    <w:rsid w:val="00DA4E7B"/>
    <w:rsid w:val="00DA6C62"/>
    <w:rsid w:val="00DE50F4"/>
    <w:rsid w:val="00E22C7A"/>
    <w:rsid w:val="00E23AB5"/>
    <w:rsid w:val="00E37A4D"/>
    <w:rsid w:val="00E61CA6"/>
    <w:rsid w:val="00E764E4"/>
    <w:rsid w:val="00E92C43"/>
    <w:rsid w:val="00E973B8"/>
    <w:rsid w:val="00F002E8"/>
    <w:rsid w:val="00F11938"/>
    <w:rsid w:val="00F17E92"/>
    <w:rsid w:val="00F318FB"/>
    <w:rsid w:val="00F66C0D"/>
    <w:rsid w:val="00FC6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C946"/>
  <w15:docId w15:val="{D887A1E7-0D3A-4CFA-AA9E-6870EA60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128"/>
    <w:rPr>
      <w:noProof/>
      <w:color w:val="auto"/>
      <w:szCs w:val="24"/>
    </w:rPr>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06128"/>
    <w:pPr>
      <w:jc w:val="center"/>
    </w:pPr>
    <w:rPr>
      <w:rFonts w:ascii="Slate Sans" w:hAnsi="Slate Sans"/>
      <w:b/>
      <w:sz w:val="3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character" w:styleId="Hyperlink">
    <w:name w:val="Hyperlink"/>
    <w:semiHidden/>
    <w:rsid w:val="00406128"/>
    <w:rPr>
      <w:color w:val="0000FF"/>
      <w:u w:val="single"/>
    </w:rPr>
  </w:style>
  <w:style w:type="character" w:customStyle="1" w:styleId="TitleChar">
    <w:name w:val="Title Char"/>
    <w:basedOn w:val="DefaultParagraphFont"/>
    <w:link w:val="Title"/>
    <w:rsid w:val="00406128"/>
    <w:rPr>
      <w:rFonts w:ascii="Slate Sans" w:hAnsi="Slate Sans"/>
      <w:b/>
      <w:noProof/>
      <w:color w:val="auto"/>
      <w:sz w:val="36"/>
      <w:szCs w:val="24"/>
    </w:rPr>
  </w:style>
  <w:style w:type="character" w:styleId="FollowedHyperlink">
    <w:name w:val="FollowedHyperlink"/>
    <w:basedOn w:val="DefaultParagraphFont"/>
    <w:uiPriority w:val="99"/>
    <w:semiHidden/>
    <w:unhideWhenUsed/>
    <w:rsid w:val="00406128"/>
    <w:rPr>
      <w:color w:val="954F72" w:themeColor="followedHyperlink"/>
      <w:u w:val="single"/>
    </w:rPr>
  </w:style>
  <w:style w:type="paragraph" w:styleId="ListParagraph">
    <w:name w:val="List Paragraph"/>
    <w:basedOn w:val="Normal"/>
    <w:uiPriority w:val="34"/>
    <w:qFormat/>
    <w:rsid w:val="00406128"/>
    <w:pPr>
      <w:ind w:left="720"/>
      <w:contextualSpacing/>
    </w:pPr>
  </w:style>
  <w:style w:type="paragraph" w:styleId="BalloonText">
    <w:name w:val="Balloon Text"/>
    <w:basedOn w:val="Normal"/>
    <w:link w:val="BalloonTextChar"/>
    <w:uiPriority w:val="99"/>
    <w:semiHidden/>
    <w:unhideWhenUsed/>
    <w:rsid w:val="004061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128"/>
    <w:rPr>
      <w:rFonts w:ascii="Segoe UI" w:hAnsi="Segoe UI" w:cs="Segoe UI"/>
      <w:noProof/>
      <w:color w:val="auto"/>
      <w:sz w:val="18"/>
      <w:szCs w:val="18"/>
    </w:rPr>
  </w:style>
  <w:style w:type="paragraph" w:styleId="Header">
    <w:name w:val="header"/>
    <w:basedOn w:val="Normal"/>
    <w:link w:val="HeaderChar"/>
    <w:uiPriority w:val="99"/>
    <w:unhideWhenUsed/>
    <w:rsid w:val="00406128"/>
    <w:pPr>
      <w:tabs>
        <w:tab w:val="center" w:pos="4680"/>
        <w:tab w:val="right" w:pos="9360"/>
      </w:tabs>
    </w:pPr>
  </w:style>
  <w:style w:type="character" w:customStyle="1" w:styleId="HeaderChar">
    <w:name w:val="Header Char"/>
    <w:basedOn w:val="DefaultParagraphFont"/>
    <w:link w:val="Header"/>
    <w:uiPriority w:val="99"/>
    <w:rsid w:val="00406128"/>
    <w:rPr>
      <w:noProof/>
      <w:color w:val="auto"/>
      <w:szCs w:val="24"/>
    </w:rPr>
  </w:style>
  <w:style w:type="paragraph" w:styleId="Footer">
    <w:name w:val="footer"/>
    <w:basedOn w:val="Normal"/>
    <w:link w:val="FooterChar"/>
    <w:uiPriority w:val="99"/>
    <w:unhideWhenUsed/>
    <w:rsid w:val="00406128"/>
    <w:pPr>
      <w:tabs>
        <w:tab w:val="center" w:pos="4680"/>
        <w:tab w:val="right" w:pos="9360"/>
      </w:tabs>
    </w:pPr>
  </w:style>
  <w:style w:type="character" w:customStyle="1" w:styleId="FooterChar">
    <w:name w:val="Footer Char"/>
    <w:basedOn w:val="DefaultParagraphFont"/>
    <w:link w:val="Footer"/>
    <w:uiPriority w:val="99"/>
    <w:rsid w:val="00406128"/>
    <w:rPr>
      <w:noProof/>
      <w:color w:val="auto"/>
      <w:szCs w:val="24"/>
    </w:rPr>
  </w:style>
  <w:style w:type="character" w:styleId="CommentReference">
    <w:name w:val="annotation reference"/>
    <w:basedOn w:val="DefaultParagraphFont"/>
    <w:uiPriority w:val="99"/>
    <w:semiHidden/>
    <w:unhideWhenUsed/>
    <w:rsid w:val="004552C9"/>
    <w:rPr>
      <w:sz w:val="16"/>
      <w:szCs w:val="16"/>
    </w:rPr>
  </w:style>
  <w:style w:type="paragraph" w:styleId="CommentText">
    <w:name w:val="annotation text"/>
    <w:basedOn w:val="Normal"/>
    <w:link w:val="CommentTextChar"/>
    <w:uiPriority w:val="99"/>
    <w:semiHidden/>
    <w:unhideWhenUsed/>
    <w:rsid w:val="004552C9"/>
    <w:rPr>
      <w:sz w:val="20"/>
      <w:szCs w:val="20"/>
    </w:rPr>
  </w:style>
  <w:style w:type="character" w:customStyle="1" w:styleId="CommentTextChar">
    <w:name w:val="Comment Text Char"/>
    <w:basedOn w:val="DefaultParagraphFont"/>
    <w:link w:val="CommentText"/>
    <w:uiPriority w:val="99"/>
    <w:semiHidden/>
    <w:rsid w:val="004552C9"/>
    <w:rPr>
      <w:noProof/>
      <w:color w:val="auto"/>
      <w:sz w:val="20"/>
    </w:rPr>
  </w:style>
  <w:style w:type="paragraph" w:styleId="CommentSubject">
    <w:name w:val="annotation subject"/>
    <w:basedOn w:val="CommentText"/>
    <w:next w:val="CommentText"/>
    <w:link w:val="CommentSubjectChar"/>
    <w:uiPriority w:val="99"/>
    <w:semiHidden/>
    <w:unhideWhenUsed/>
    <w:rsid w:val="004552C9"/>
    <w:rPr>
      <w:b/>
      <w:bCs/>
    </w:rPr>
  </w:style>
  <w:style w:type="character" w:customStyle="1" w:styleId="CommentSubjectChar">
    <w:name w:val="Comment Subject Char"/>
    <w:basedOn w:val="CommentTextChar"/>
    <w:link w:val="CommentSubject"/>
    <w:uiPriority w:val="99"/>
    <w:semiHidden/>
    <w:rsid w:val="004552C9"/>
    <w:rPr>
      <w:b/>
      <w:bCs/>
      <w:noProof/>
      <w:color w:val="auto"/>
      <w:sz w:val="20"/>
    </w:rPr>
  </w:style>
  <w:style w:type="paragraph" w:styleId="Revision">
    <w:name w:val="Revision"/>
    <w:hidden/>
    <w:uiPriority w:val="99"/>
    <w:semiHidden/>
    <w:rsid w:val="00264246"/>
    <w:rPr>
      <w:noProof/>
      <w:color w:val="auto"/>
      <w:szCs w:val="24"/>
    </w:rPr>
  </w:style>
  <w:style w:type="character" w:styleId="UnresolvedMention">
    <w:name w:val="Unresolved Mention"/>
    <w:basedOn w:val="DefaultParagraphFont"/>
    <w:uiPriority w:val="99"/>
    <w:semiHidden/>
    <w:unhideWhenUsed/>
    <w:rsid w:val="00D37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38699">
      <w:bodyDiv w:val="1"/>
      <w:marLeft w:val="0"/>
      <w:marRight w:val="0"/>
      <w:marTop w:val="0"/>
      <w:marBottom w:val="0"/>
      <w:divBdr>
        <w:top w:val="none" w:sz="0" w:space="0" w:color="auto"/>
        <w:left w:val="none" w:sz="0" w:space="0" w:color="auto"/>
        <w:bottom w:val="none" w:sz="0" w:space="0" w:color="auto"/>
        <w:right w:val="none" w:sz="0" w:space="0" w:color="auto"/>
      </w:divBdr>
    </w:div>
    <w:div w:id="1487241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2.ed.gov/pr%20ograms/trioupbound/index.html" TargetMode="External"/><Relationship Id="rId18" Type="http://schemas.openxmlformats.org/officeDocument/2006/relationships/hyperlink" Target="http://www.csac.ca.gov/" TargetMode="External"/><Relationship Id="rId26" Type="http://schemas.openxmlformats.org/officeDocument/2006/relationships/hyperlink" Target="http://www.scholarships.com" TargetMode="External"/><Relationship Id="rId39" Type="http://schemas.openxmlformats.org/officeDocument/2006/relationships/hyperlink" Target="file:///D:\WINWORD\DOCPYSCH\Alternatives%20Document%20Archives\www.gmsp.org" TargetMode="External"/><Relationship Id="rId21" Type="http://schemas.openxmlformats.org/officeDocument/2006/relationships/hyperlink" Target="http://www.csac.ca.gov/dream_act.asp" TargetMode="External"/><Relationship Id="rId34" Type="http://schemas.openxmlformats.org/officeDocument/2006/relationships/hyperlink" Target="https://icangotocollege.com/" TargetMode="External"/><Relationship Id="rId42" Type="http://schemas.openxmlformats.org/officeDocument/2006/relationships/hyperlink" Target="http://www.dellscholars.org" TargetMode="External"/><Relationship Id="rId47" Type="http://schemas.openxmlformats.org/officeDocument/2006/relationships/hyperlink" Target="https://laist.com/news/education/how-to-get-free-tuition-for-higher-education-in-california" TargetMode="External"/><Relationship Id="rId50" Type="http://schemas.openxmlformats.org/officeDocument/2006/relationships/hyperlink" Target="https://fsapartners.ed.gov/knowledge-center/fsa-handbook/2021-2022/vol1/ch5-selective-service" TargetMode="External"/><Relationship Id="rId7" Type="http://schemas.openxmlformats.org/officeDocument/2006/relationships/hyperlink" Target="mailto:info@projectyano.org" TargetMode="External"/><Relationship Id="rId2" Type="http://schemas.openxmlformats.org/officeDocument/2006/relationships/styles" Target="styles.xml"/><Relationship Id="rId16" Type="http://schemas.openxmlformats.org/officeDocument/2006/relationships/hyperlink" Target="https://studentaid.ed.gov/sa/types/grants-scholarships/pell" TargetMode="External"/><Relationship Id="rId29" Type="http://schemas.openxmlformats.org/officeDocument/2006/relationships/hyperlink" Target="http://www.collegepossible.org" TargetMode="External"/><Relationship Id="rId11" Type="http://schemas.openxmlformats.org/officeDocument/2006/relationships/hyperlink" Target="http://www2.ed.gov/about/offices/list/ope/trio/index.html" TargetMode="External"/><Relationship Id="rId24" Type="http://schemas.openxmlformats.org/officeDocument/2006/relationships/hyperlink" Target="http://www.fafsa.ed.gov" TargetMode="External"/><Relationship Id="rId32" Type="http://schemas.openxmlformats.org/officeDocument/2006/relationships/hyperlink" Target="http://www.college-scholarships.com" TargetMode="External"/><Relationship Id="rId37" Type="http://schemas.openxmlformats.org/officeDocument/2006/relationships/hyperlink" Target="http://www.supercollege.com" TargetMode="External"/><Relationship Id="rId40" Type="http://schemas.openxmlformats.org/officeDocument/2006/relationships/hyperlink" Target="http://www.gmsp.org" TargetMode="External"/><Relationship Id="rId45" Type="http://schemas.openxmlformats.org/officeDocument/2006/relationships/hyperlink" Target="https://realitychangers.org/"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www.ed.gov" TargetMode="External"/><Relationship Id="rId19" Type="http://schemas.openxmlformats.org/officeDocument/2006/relationships/hyperlink" Target="https://leginfo.legislature.ca.gov/faces/codes_displaySection.xhtml?sectionNum=69400.&amp;lawCode=EDC" TargetMode="External"/><Relationship Id="rId31" Type="http://schemas.openxmlformats.org/officeDocument/2006/relationships/hyperlink" Target="http://www.college-scholarships.com" TargetMode="External"/><Relationship Id="rId44" Type="http://schemas.openxmlformats.org/officeDocument/2006/relationships/hyperlink" Target="http://www.maldef.org/leadership/scholarships/index.htm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ojectyano.org/index.php/literature-and-resources/non-military-alternatives" TargetMode="External"/><Relationship Id="rId14" Type="http://schemas.openxmlformats.org/officeDocument/2006/relationships/hyperlink" Target="https://www.csac.ca.gov/california-student-opportunity-and-access-program-cal-soap" TargetMode="External"/><Relationship Id="rId22" Type="http://schemas.openxmlformats.org/officeDocument/2006/relationships/hyperlink" Target="https://immigrantsrising.org/resources/" TargetMode="External"/><Relationship Id="rId27" Type="http://schemas.openxmlformats.org/officeDocument/2006/relationships/hyperlink" Target="http://www.scholarships.com" TargetMode="External"/><Relationship Id="rId30" Type="http://schemas.openxmlformats.org/officeDocument/2006/relationships/hyperlink" Target="http://www.collegeispossible.org" TargetMode="External"/><Relationship Id="rId35" Type="http://schemas.openxmlformats.org/officeDocument/2006/relationships/hyperlink" Target="http://www.collegeanswer.com" TargetMode="External"/><Relationship Id="rId43" Type="http://schemas.openxmlformats.org/officeDocument/2006/relationships/hyperlink" Target="http://www.manasd.org" TargetMode="External"/><Relationship Id="rId48" Type="http://schemas.openxmlformats.org/officeDocument/2006/relationships/hyperlink" Target="https://www.bankrate.com/loans/student-loans/qualify-for-student-loan-forgiveness-programs/" TargetMode="External"/><Relationship Id="rId8" Type="http://schemas.openxmlformats.org/officeDocument/2006/relationships/hyperlink" Target="file:///D:\WINWORD\DOCPYSCH\Alternatives%20Document%20Archives\www.projectyano.org"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2.ed.gov/programs/triotalent/index.html" TargetMode="External"/><Relationship Id="rId17" Type="http://schemas.openxmlformats.org/officeDocument/2006/relationships/hyperlink" Target="https://studentaid.ed.gov/sa/types/grants-scholarships/fseog" TargetMode="External"/><Relationship Id="rId25" Type="http://schemas.openxmlformats.org/officeDocument/2006/relationships/hyperlink" Target="http://www.finaid.org/" TargetMode="External"/><Relationship Id="rId33" Type="http://schemas.openxmlformats.org/officeDocument/2006/relationships/hyperlink" Target="https://www.salliemae.com" TargetMode="External"/><Relationship Id="rId38" Type="http://schemas.openxmlformats.org/officeDocument/2006/relationships/hyperlink" Target="http://www.supercollege.com" TargetMode="External"/><Relationship Id="rId46" Type="http://schemas.openxmlformats.org/officeDocument/2006/relationships/hyperlink" Target="https://www.sdcoe.net/news/Pages/2019-student-scholarship-opportunities.aspx" TargetMode="External"/><Relationship Id="rId20" Type="http://schemas.openxmlformats.org/officeDocument/2006/relationships/hyperlink" Target="http://www.csac.ca.gov/" TargetMode="External"/><Relationship Id="rId41" Type="http://schemas.openxmlformats.org/officeDocument/2006/relationships/hyperlink" Target="http://www.dellscholars.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tudentaid.ed.gov/" TargetMode="External"/><Relationship Id="rId23" Type="http://schemas.openxmlformats.org/officeDocument/2006/relationships/hyperlink" Target="http://www.fastweb.com" TargetMode="External"/><Relationship Id="rId28" Type="http://schemas.openxmlformats.org/officeDocument/2006/relationships/hyperlink" Target="http://www.collegeboard.org" TargetMode="External"/><Relationship Id="rId36" Type="http://schemas.openxmlformats.org/officeDocument/2006/relationships/hyperlink" Target="https://www.livecareer.com/career/advice/jobs/teen-aid" TargetMode="External"/><Relationship Id="rId49" Type="http://schemas.openxmlformats.org/officeDocument/2006/relationships/hyperlink" Target="https://www.msn.com/en-us/money/careersandeducation/6-medical-school-loan-forgiveness-programs-for-doctors/ar-BB1bDhZ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1909</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FinancialAidList_FinalUpdated_02.2014.docx.docx</vt:lpstr>
    </vt:vector>
  </TitlesOfParts>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FinancialAidList_FinalUpdated_02.2014.docx.docx</dc:title>
  <dc:subject/>
  <dc:creator>Rick</dc:creator>
  <cp:keywords/>
  <dc:description/>
  <cp:lastModifiedBy>Rick Jahnkow</cp:lastModifiedBy>
  <cp:revision>5</cp:revision>
  <cp:lastPrinted>2017-03-03T00:15:00Z</cp:lastPrinted>
  <dcterms:created xsi:type="dcterms:W3CDTF">2021-12-16T04:20:00Z</dcterms:created>
  <dcterms:modified xsi:type="dcterms:W3CDTF">2022-04-19T18:12:00Z</dcterms:modified>
</cp:coreProperties>
</file>